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64216" w14:textId="39C7F53D" w:rsidR="004C5239" w:rsidRPr="004C5239" w:rsidRDefault="009A2DF5" w:rsidP="004C5239">
      <w:pPr>
        <w:ind w:firstLine="426"/>
        <w:rPr>
          <w:rFonts w:asciiTheme="minorHAnsi" w:hAnsiTheme="minorHAnsi" w:cstheme="minorHAnsi"/>
          <w:b/>
          <w:sz w:val="20"/>
          <w:szCs w:val="20"/>
        </w:rPr>
      </w:pPr>
      <w:r w:rsidRPr="00A9394A">
        <w:rPr>
          <w:noProof/>
        </w:rPr>
        <w:drawing>
          <wp:inline distT="0" distB="0" distL="0" distR="0" wp14:anchorId="3DD44646" wp14:editId="311FE5C1">
            <wp:extent cx="1174750" cy="717550"/>
            <wp:effectExtent l="0" t="0" r="0" b="0"/>
            <wp:docPr id="1" name="Obraz 1" descr="G:\KAS\oryginalne_2_3_AP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:\KAS\oryginalne_2_3_AP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239">
        <w:rPr>
          <w:noProof/>
        </w:rPr>
        <w:tab/>
      </w:r>
      <w:r w:rsidR="004C5239">
        <w:rPr>
          <w:noProof/>
        </w:rPr>
        <w:tab/>
      </w:r>
      <w:r w:rsidR="004C5239">
        <w:rPr>
          <w:noProof/>
        </w:rPr>
        <w:tab/>
      </w:r>
      <w:r w:rsidR="004C5239">
        <w:rPr>
          <w:noProof/>
        </w:rPr>
        <w:tab/>
      </w:r>
      <w:r w:rsidR="004C5239">
        <w:rPr>
          <w:noProof/>
        </w:rPr>
        <w:tab/>
      </w:r>
      <w:r w:rsidR="004C5239">
        <w:rPr>
          <w:noProof/>
        </w:rPr>
        <w:tab/>
      </w:r>
      <w:r w:rsidR="004C5239">
        <w:rPr>
          <w:noProof/>
        </w:rPr>
        <w:tab/>
        <w:t xml:space="preserve"> </w:t>
      </w:r>
      <w:r w:rsidR="004C5239">
        <w:rPr>
          <w:rFonts w:asciiTheme="minorHAnsi" w:hAnsiTheme="minorHAnsi" w:cstheme="minorHAnsi"/>
          <w:sz w:val="22"/>
          <w:szCs w:val="22"/>
        </w:rPr>
        <w:t>Warszawa, 13 stycznia 2022 r.</w:t>
      </w:r>
    </w:p>
    <w:p w14:paraId="1A2ED009" w14:textId="77777777" w:rsidR="00DA5A04" w:rsidRPr="00A429A1" w:rsidRDefault="00DA5A04" w:rsidP="00DA5A04">
      <w:pPr>
        <w:spacing w:line="276" w:lineRule="auto"/>
        <w:ind w:left="7080"/>
        <w:rPr>
          <w:rFonts w:asciiTheme="minorHAnsi" w:hAnsiTheme="minorHAnsi" w:cstheme="minorHAnsi"/>
          <w:sz w:val="20"/>
          <w:szCs w:val="20"/>
        </w:rPr>
      </w:pPr>
    </w:p>
    <w:p w14:paraId="4717EF1D" w14:textId="1E1426DA" w:rsidR="004C5239" w:rsidRPr="004C5239" w:rsidRDefault="00DC0BC8" w:rsidP="004C5239">
      <w:pPr>
        <w:tabs>
          <w:tab w:val="left" w:pos="7583"/>
        </w:tabs>
        <w:spacing w:line="276" w:lineRule="auto"/>
        <w:ind w:firstLine="708"/>
        <w:rPr>
          <w:rFonts w:asciiTheme="minorHAnsi" w:hAnsiTheme="minorHAnsi" w:cstheme="minorHAnsi"/>
        </w:rPr>
      </w:pPr>
      <w:r w:rsidRPr="00A429A1">
        <w:rPr>
          <w:rFonts w:asciiTheme="minorHAnsi" w:hAnsiTheme="minorHAnsi" w:cstheme="minorHAnsi"/>
        </w:rPr>
        <w:tab/>
      </w:r>
    </w:p>
    <w:p w14:paraId="6EC4E62E" w14:textId="20BD7DD8" w:rsidR="00416C00" w:rsidRPr="00A134D2" w:rsidRDefault="00416C00" w:rsidP="00416C00">
      <w:pPr>
        <w:pStyle w:val="Akapitzlist"/>
        <w:spacing w:line="276" w:lineRule="auto"/>
        <w:ind w:left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429A1">
        <w:rPr>
          <w:rFonts w:asciiTheme="minorHAnsi" w:hAnsiTheme="minorHAnsi" w:cstheme="minorHAnsi"/>
          <w:b/>
          <w:sz w:val="28"/>
          <w:szCs w:val="28"/>
        </w:rPr>
        <w:t xml:space="preserve">Zasady przeprowadzania i oceny testów wiedzy </w:t>
      </w:r>
      <w:r w:rsidRPr="00A429A1">
        <w:rPr>
          <w:rFonts w:asciiTheme="minorHAnsi" w:hAnsiTheme="minorHAnsi" w:cstheme="minorHAnsi"/>
          <w:b/>
          <w:sz w:val="28"/>
          <w:szCs w:val="28"/>
        </w:rPr>
        <w:br/>
      </w:r>
      <w:r w:rsidRPr="00A134D2">
        <w:rPr>
          <w:rFonts w:asciiTheme="minorHAnsi" w:hAnsiTheme="minorHAnsi" w:cstheme="minorHAnsi"/>
          <w:b/>
          <w:sz w:val="28"/>
          <w:szCs w:val="28"/>
        </w:rPr>
        <w:t>kandydatów do służby w Służbie Celno-Skarbowej</w:t>
      </w:r>
      <w:r w:rsidR="00707F2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2BF5326" w14:textId="77777777" w:rsidR="00416C00" w:rsidRPr="00A429A1" w:rsidRDefault="00416C00" w:rsidP="00416C0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E58397" w14:textId="77777777" w:rsidR="00416C00" w:rsidRPr="00A429A1" w:rsidRDefault="00416C00" w:rsidP="00416C0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F606D5" w14:textId="77777777" w:rsidR="00416C00" w:rsidRPr="009A2DF5" w:rsidRDefault="00416C00" w:rsidP="00416C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9A2DF5">
        <w:rPr>
          <w:rFonts w:asciiTheme="minorHAnsi" w:hAnsiTheme="minorHAnsi" w:cstheme="minorHAnsi"/>
          <w:b/>
        </w:rPr>
        <w:t>Warunki i sposób przeprowadzania testu wiedzy</w:t>
      </w:r>
    </w:p>
    <w:p w14:paraId="6C70DE16" w14:textId="77777777" w:rsidR="00416C00" w:rsidRPr="00695113" w:rsidRDefault="00416C00" w:rsidP="00416C00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104E17C" w14:textId="7D896F73" w:rsidR="00416C00" w:rsidRPr="009A2DF5" w:rsidRDefault="00416C00" w:rsidP="00942246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 xml:space="preserve">Test wiedzy ma na celu sprawdzenie wiedzy z zakresu organizacji i funkcjonowania administracji publicznej, w tym Krajowej Administracji Skarbowej, członkostwa Rzeczypospolitej Polskiej </w:t>
      </w:r>
      <w:r w:rsidRPr="009A2DF5">
        <w:rPr>
          <w:rFonts w:asciiTheme="minorHAnsi" w:hAnsiTheme="minorHAnsi" w:cstheme="minorHAnsi"/>
        </w:rPr>
        <w:br/>
        <w:t>w Unii Europejskiej</w:t>
      </w:r>
      <w:r w:rsidR="00DA5A04">
        <w:rPr>
          <w:rFonts w:asciiTheme="minorHAnsi" w:hAnsiTheme="minorHAnsi" w:cstheme="minorHAnsi"/>
        </w:rPr>
        <w:t xml:space="preserve"> oraz</w:t>
      </w:r>
      <w:r w:rsidRPr="009A2DF5">
        <w:rPr>
          <w:rFonts w:asciiTheme="minorHAnsi" w:hAnsiTheme="minorHAnsi" w:cstheme="minorHAnsi"/>
        </w:rPr>
        <w:t xml:space="preserve"> aktualnych zagadnień społeczno-gospodarczych.</w:t>
      </w:r>
    </w:p>
    <w:p w14:paraId="734B36AC" w14:textId="77777777" w:rsidR="00416C00" w:rsidRPr="009A2DF5" w:rsidRDefault="00416C00" w:rsidP="00942246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 xml:space="preserve">Test wiedzy, opracowany przez Centralny zespół do spraw postępowania kwalifikacyjnego do Służby Celno-Skarbowej, zwany dalej „zespołem centralnym”, wraz z szablonem odpowiedzi zatwierdzany jest przez Szefa Krajowej Administracji Skarbowej. </w:t>
      </w:r>
    </w:p>
    <w:p w14:paraId="277D6284" w14:textId="3F7E44C6" w:rsidR="00416C00" w:rsidRPr="009A2DF5" w:rsidRDefault="00416C00" w:rsidP="00942246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 xml:space="preserve">Test wiedzy i szablon odpowiedzi, w wersji elektronicznej, przekazywany jest przewodniczącemu zespołu do przeprowadzenia postępowania kwalifikacyjnego w </w:t>
      </w:r>
      <w:r w:rsidR="00DA5A04">
        <w:rPr>
          <w:rFonts w:asciiTheme="minorHAnsi" w:hAnsiTheme="minorHAnsi" w:cstheme="minorHAnsi"/>
        </w:rPr>
        <w:t>izbie administracji skarbowej/</w:t>
      </w:r>
      <w:r w:rsidRPr="009A2DF5">
        <w:rPr>
          <w:rFonts w:asciiTheme="minorHAnsi" w:hAnsiTheme="minorHAnsi" w:cstheme="minorHAnsi"/>
        </w:rPr>
        <w:t>departamencie M</w:t>
      </w:r>
      <w:r w:rsidR="00DA5A04">
        <w:rPr>
          <w:rFonts w:asciiTheme="minorHAnsi" w:hAnsiTheme="minorHAnsi" w:cstheme="minorHAnsi"/>
        </w:rPr>
        <w:t>inisterstwa Finansów, w której/</w:t>
      </w:r>
      <w:r w:rsidR="0032726D">
        <w:rPr>
          <w:rFonts w:asciiTheme="minorHAnsi" w:hAnsiTheme="minorHAnsi" w:cstheme="minorHAnsi"/>
        </w:rPr>
        <w:t xml:space="preserve"> </w:t>
      </w:r>
      <w:r w:rsidR="00DA5A04">
        <w:rPr>
          <w:rFonts w:asciiTheme="minorHAnsi" w:hAnsiTheme="minorHAnsi" w:cstheme="minorHAnsi"/>
        </w:rPr>
        <w:t xml:space="preserve">w którym </w:t>
      </w:r>
      <w:r w:rsidRPr="009A2DF5">
        <w:rPr>
          <w:rFonts w:asciiTheme="minorHAnsi" w:hAnsiTheme="minorHAnsi" w:cstheme="minorHAnsi"/>
        </w:rPr>
        <w:t>prowadzone jest postępowanie kw</w:t>
      </w:r>
      <w:r w:rsidR="00DA5A04">
        <w:rPr>
          <w:rFonts w:asciiTheme="minorHAnsi" w:hAnsiTheme="minorHAnsi" w:cstheme="minorHAnsi"/>
        </w:rPr>
        <w:t>alifikacyjne</w:t>
      </w:r>
      <w:r w:rsidRPr="009A2DF5">
        <w:rPr>
          <w:rFonts w:asciiTheme="minorHAnsi" w:hAnsiTheme="minorHAnsi" w:cstheme="minorHAnsi"/>
        </w:rPr>
        <w:t xml:space="preserve">, w postaci plików zabezpieczonych hasłem. </w:t>
      </w:r>
    </w:p>
    <w:p w14:paraId="10392983" w14:textId="251E791A" w:rsidR="00416C00" w:rsidRPr="009A2DF5" w:rsidRDefault="00416C00" w:rsidP="00416C0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>Przewodniczący zespołu do przeprowadzenia postępowania kwalifikacyjnego w izbie administracji skarbowej/w departamencie Min</w:t>
      </w:r>
      <w:r w:rsidR="00DA5A04">
        <w:rPr>
          <w:rFonts w:asciiTheme="minorHAnsi" w:hAnsiTheme="minorHAnsi" w:cstheme="minorHAnsi"/>
        </w:rPr>
        <w:t xml:space="preserve">isterstwa Finansów odpowiada za </w:t>
      </w:r>
      <w:r w:rsidRPr="009A2DF5">
        <w:rPr>
          <w:rFonts w:asciiTheme="minorHAnsi" w:hAnsiTheme="minorHAnsi" w:cstheme="minorHAnsi"/>
        </w:rPr>
        <w:t>przechowywanie i powielanie testów</w:t>
      </w:r>
      <w:r w:rsidR="00DA5A04">
        <w:rPr>
          <w:rFonts w:asciiTheme="minorHAnsi" w:hAnsiTheme="minorHAnsi" w:cstheme="minorHAnsi"/>
        </w:rPr>
        <w:t>. C</w:t>
      </w:r>
      <w:r w:rsidRPr="009A2DF5">
        <w:rPr>
          <w:rFonts w:asciiTheme="minorHAnsi" w:hAnsiTheme="minorHAnsi" w:cstheme="minorHAnsi"/>
        </w:rPr>
        <w:t xml:space="preserve">zynności </w:t>
      </w:r>
      <w:r w:rsidR="00DA5A04">
        <w:rPr>
          <w:rFonts w:asciiTheme="minorHAnsi" w:hAnsiTheme="minorHAnsi" w:cstheme="minorHAnsi"/>
        </w:rPr>
        <w:t>te po</w:t>
      </w:r>
      <w:r w:rsidRPr="009A2DF5">
        <w:rPr>
          <w:rFonts w:asciiTheme="minorHAnsi" w:hAnsiTheme="minorHAnsi" w:cstheme="minorHAnsi"/>
        </w:rPr>
        <w:t>winny odbywać się z zachowaniem wymogów bezpieczeństwa</w:t>
      </w:r>
      <w:r w:rsidR="00DA5A04">
        <w:rPr>
          <w:rFonts w:asciiTheme="minorHAnsi" w:hAnsiTheme="minorHAnsi" w:cstheme="minorHAnsi"/>
        </w:rPr>
        <w:t>,</w:t>
      </w:r>
      <w:r w:rsidRPr="009A2DF5">
        <w:rPr>
          <w:rFonts w:asciiTheme="minorHAnsi" w:hAnsiTheme="minorHAnsi" w:cstheme="minorHAnsi"/>
        </w:rPr>
        <w:t xml:space="preserve"> mających na celu uniemożliwienie dostępu </w:t>
      </w:r>
      <w:r w:rsidR="00DA5A04">
        <w:rPr>
          <w:rFonts w:asciiTheme="minorHAnsi" w:hAnsiTheme="minorHAnsi" w:cstheme="minorHAnsi"/>
        </w:rPr>
        <w:t>do powyższych informacji</w:t>
      </w:r>
      <w:r w:rsidR="00DA5A04" w:rsidRPr="009A2DF5">
        <w:rPr>
          <w:rFonts w:asciiTheme="minorHAnsi" w:hAnsiTheme="minorHAnsi" w:cstheme="minorHAnsi"/>
        </w:rPr>
        <w:t xml:space="preserve"> </w:t>
      </w:r>
      <w:r w:rsidR="00DA5A04">
        <w:rPr>
          <w:rFonts w:asciiTheme="minorHAnsi" w:hAnsiTheme="minorHAnsi" w:cstheme="minorHAnsi"/>
        </w:rPr>
        <w:t>osobom nieuprawnionym.</w:t>
      </w:r>
    </w:p>
    <w:p w14:paraId="7BFA4BF8" w14:textId="77777777" w:rsidR="00416C00" w:rsidRPr="009A2DF5" w:rsidRDefault="00416C00" w:rsidP="00416C0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 xml:space="preserve">Wydrukowane testy przechowuje się zabezpieczone do momentu rozpoczęcia przeprowadzania testu wiedzy. </w:t>
      </w:r>
    </w:p>
    <w:p w14:paraId="4C4170F0" w14:textId="0D4A332A" w:rsidR="00416C00" w:rsidRPr="009A2DF5" w:rsidRDefault="00416C00" w:rsidP="00416C0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>Test wiedzy przeprowadza się w tych samych dniach</w:t>
      </w:r>
      <w:r w:rsidR="00DA5A04">
        <w:rPr>
          <w:rFonts w:asciiTheme="minorHAnsi" w:hAnsiTheme="minorHAnsi" w:cstheme="minorHAnsi"/>
        </w:rPr>
        <w:t>,</w:t>
      </w:r>
      <w:r w:rsidR="00560567">
        <w:rPr>
          <w:rFonts w:asciiTheme="minorHAnsi" w:hAnsiTheme="minorHAnsi" w:cstheme="minorHAnsi"/>
        </w:rPr>
        <w:t xml:space="preserve"> we wszystkich jednostkach </w:t>
      </w:r>
      <w:r w:rsidRPr="009A2DF5">
        <w:rPr>
          <w:rFonts w:asciiTheme="minorHAnsi" w:hAnsiTheme="minorHAnsi" w:cstheme="minorHAnsi"/>
        </w:rPr>
        <w:t>organizacyjnych KAS.</w:t>
      </w:r>
    </w:p>
    <w:p w14:paraId="05968D2B" w14:textId="77777777" w:rsidR="00416C00" w:rsidRPr="009A2DF5" w:rsidRDefault="00416C00" w:rsidP="00416C0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 xml:space="preserve">Termin przeprowadzenia testu określa zespół centralny. </w:t>
      </w:r>
    </w:p>
    <w:p w14:paraId="7BB26643" w14:textId="77777777" w:rsidR="00416C00" w:rsidRPr="009A2DF5" w:rsidRDefault="00416C00" w:rsidP="00416C0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 xml:space="preserve">Warunkiem przystąpienia do testu wiedzy jest spełnienie przez kandydata wymagań formalnych zawartych w informacji o wolnych stanowiskach pracy. </w:t>
      </w:r>
    </w:p>
    <w:p w14:paraId="060A08A9" w14:textId="3C0E05CF" w:rsidR="00416C00" w:rsidRPr="009A2DF5" w:rsidRDefault="00416C00" w:rsidP="00416C0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>Lista kandydatów spełniających wymagania formalne zawiera nazwisko</w:t>
      </w:r>
      <w:r w:rsidR="00980574">
        <w:rPr>
          <w:rFonts w:asciiTheme="minorHAnsi" w:hAnsiTheme="minorHAnsi" w:cstheme="minorHAnsi"/>
        </w:rPr>
        <w:t xml:space="preserve"> i</w:t>
      </w:r>
      <w:r w:rsidRPr="009A2DF5">
        <w:rPr>
          <w:rFonts w:asciiTheme="minorHAnsi" w:hAnsiTheme="minorHAnsi" w:cstheme="minorHAnsi"/>
        </w:rPr>
        <w:t xml:space="preserve"> imię</w:t>
      </w:r>
      <w:r w:rsidR="00980574">
        <w:rPr>
          <w:rFonts w:asciiTheme="minorHAnsi" w:hAnsiTheme="minorHAnsi" w:cstheme="minorHAnsi"/>
        </w:rPr>
        <w:t xml:space="preserve"> </w:t>
      </w:r>
      <w:r w:rsidRPr="009A2DF5">
        <w:rPr>
          <w:rFonts w:asciiTheme="minorHAnsi" w:hAnsiTheme="minorHAnsi" w:cstheme="minorHAnsi"/>
        </w:rPr>
        <w:t xml:space="preserve">oraz </w:t>
      </w:r>
      <w:r w:rsidR="00980574">
        <w:rPr>
          <w:rFonts w:asciiTheme="minorHAnsi" w:hAnsiTheme="minorHAnsi" w:cstheme="minorHAnsi"/>
        </w:rPr>
        <w:br/>
      </w:r>
      <w:r w:rsidRPr="009A2DF5">
        <w:rPr>
          <w:rFonts w:asciiTheme="minorHAnsi" w:hAnsiTheme="minorHAnsi" w:cstheme="minorHAnsi"/>
        </w:rPr>
        <w:t>nr ewidencyjny.</w:t>
      </w:r>
    </w:p>
    <w:p w14:paraId="49FAF9A9" w14:textId="77777777" w:rsidR="00416C00" w:rsidRPr="009A2DF5" w:rsidRDefault="00416C00" w:rsidP="00416C00">
      <w:pPr>
        <w:pStyle w:val="Akapitzlist"/>
        <w:numPr>
          <w:ilvl w:val="0"/>
          <w:numId w:val="9"/>
        </w:numPr>
        <w:spacing w:line="276" w:lineRule="auto"/>
        <w:ind w:hanging="436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>Numer ewidencyjny przydzielany jest w następującej formie: 1234/10/2020/44, gdzie:</w:t>
      </w:r>
    </w:p>
    <w:p w14:paraId="3C48A010" w14:textId="77777777" w:rsidR="00416C00" w:rsidRPr="009A2DF5" w:rsidRDefault="00416C00" w:rsidP="00416C00">
      <w:pPr>
        <w:pStyle w:val="Akapitzlist"/>
        <w:numPr>
          <w:ilvl w:val="0"/>
          <w:numId w:val="10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>pierwsze cyfry oznaczają numer kandydata, który wynika z kolejności na alfabetycznej liście kandydatów spełniających wymagania formalne  (wg nazwiska),</w:t>
      </w:r>
    </w:p>
    <w:p w14:paraId="49314D38" w14:textId="77777777" w:rsidR="00416C00" w:rsidRPr="009A2DF5" w:rsidRDefault="00416C00" w:rsidP="00416C00">
      <w:pPr>
        <w:pStyle w:val="Akapitzlist"/>
        <w:numPr>
          <w:ilvl w:val="0"/>
          <w:numId w:val="10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 xml:space="preserve">dwie kolejne to miesiąc przeprowadzenia testu, </w:t>
      </w:r>
    </w:p>
    <w:p w14:paraId="036C3B28" w14:textId="77777777" w:rsidR="00416C00" w:rsidRPr="009A2DF5" w:rsidRDefault="00416C00" w:rsidP="00416C00">
      <w:pPr>
        <w:pStyle w:val="Akapitzlist"/>
        <w:numPr>
          <w:ilvl w:val="0"/>
          <w:numId w:val="10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 xml:space="preserve">cztery kolejne to rok przeprowadzenia testu, </w:t>
      </w:r>
    </w:p>
    <w:p w14:paraId="6A2630E4" w14:textId="77777777" w:rsidR="00416C00" w:rsidRPr="009A2DF5" w:rsidRDefault="00416C00" w:rsidP="00416C00">
      <w:pPr>
        <w:pStyle w:val="Akapitzlist"/>
        <w:numPr>
          <w:ilvl w:val="0"/>
          <w:numId w:val="10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>dwie ostatnie to początek kodu identyfikacyjnego jednostki organizacyjnej KAS,</w:t>
      </w:r>
    </w:p>
    <w:p w14:paraId="2887C632" w14:textId="011207AA" w:rsidR="00BB05D7" w:rsidRPr="003835AD" w:rsidRDefault="00416C00" w:rsidP="003835AD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>w Ministerstwie Finansów kodem identyfikacyjnym będzie litero</w:t>
      </w:r>
      <w:r w:rsidR="00980574">
        <w:rPr>
          <w:rFonts w:asciiTheme="minorHAnsi" w:hAnsiTheme="minorHAnsi" w:cstheme="minorHAnsi"/>
        </w:rPr>
        <w:t xml:space="preserve">wy skrót Ministerstwa Finansów </w:t>
      </w:r>
      <w:r w:rsidRPr="009A2DF5">
        <w:rPr>
          <w:rFonts w:asciiTheme="minorHAnsi" w:hAnsiTheme="minorHAnsi" w:cstheme="minorHAnsi"/>
        </w:rPr>
        <w:t>i skrót nazwy departamentu np.: 1234/10/2020/MF/BIW.</w:t>
      </w:r>
    </w:p>
    <w:p w14:paraId="03A6DE6B" w14:textId="66D5E462" w:rsidR="00A64E12" w:rsidRDefault="00416C00" w:rsidP="00A64E12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>Numer ewidencyjny umieszcz</w:t>
      </w:r>
      <w:r w:rsidR="004C5239">
        <w:rPr>
          <w:rFonts w:asciiTheme="minorHAnsi" w:hAnsiTheme="minorHAnsi" w:cstheme="minorHAnsi"/>
        </w:rPr>
        <w:t>a się na karcie informacyjnej (z</w:t>
      </w:r>
      <w:r w:rsidRPr="009A2DF5">
        <w:rPr>
          <w:rFonts w:asciiTheme="minorHAnsi" w:hAnsiTheme="minorHAnsi" w:cstheme="minorHAnsi"/>
        </w:rPr>
        <w:t>ałącznik nr 1).</w:t>
      </w:r>
    </w:p>
    <w:p w14:paraId="44149881" w14:textId="77777777" w:rsidR="00A062A2" w:rsidRDefault="00A062A2" w:rsidP="00A062A2">
      <w:pPr>
        <w:spacing w:line="276" w:lineRule="auto"/>
        <w:jc w:val="both"/>
        <w:rPr>
          <w:rFonts w:asciiTheme="minorHAnsi" w:hAnsiTheme="minorHAnsi" w:cstheme="minorHAnsi"/>
        </w:rPr>
      </w:pPr>
    </w:p>
    <w:p w14:paraId="347D9429" w14:textId="2D08BE58" w:rsidR="004C5239" w:rsidRDefault="004C5239" w:rsidP="00A062A2">
      <w:pPr>
        <w:spacing w:line="276" w:lineRule="auto"/>
        <w:jc w:val="both"/>
        <w:rPr>
          <w:rFonts w:asciiTheme="minorHAnsi" w:hAnsiTheme="minorHAnsi" w:cstheme="minorHAnsi"/>
        </w:rPr>
      </w:pPr>
    </w:p>
    <w:p w14:paraId="0731281F" w14:textId="77777777" w:rsidR="003835AD" w:rsidRDefault="003835AD" w:rsidP="003835AD">
      <w:pPr>
        <w:pStyle w:val="Akapitzlist"/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3A8DDBA0" w14:textId="679C0E0B" w:rsidR="00416C00" w:rsidRPr="00183BEE" w:rsidRDefault="00416C00" w:rsidP="00A64E12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183BEE">
        <w:rPr>
          <w:rFonts w:asciiTheme="minorHAnsi" w:hAnsiTheme="minorHAnsi" w:cstheme="minorHAnsi"/>
        </w:rPr>
        <w:t>Informacje o miejscach, terminach oraz wynikach kolejnych etapów postępowania przekazywane są do wiadomości kandydata przez osobę wskazaną przez pr</w:t>
      </w:r>
      <w:r w:rsidR="00980574" w:rsidRPr="00183BEE">
        <w:rPr>
          <w:rFonts w:asciiTheme="minorHAnsi" w:hAnsiTheme="minorHAnsi" w:cstheme="minorHAnsi"/>
        </w:rPr>
        <w:t>zewodniczącego zespołu ds. postę</w:t>
      </w:r>
      <w:r w:rsidRPr="00183BEE">
        <w:rPr>
          <w:rFonts w:asciiTheme="minorHAnsi" w:hAnsiTheme="minorHAnsi" w:cstheme="minorHAnsi"/>
        </w:rPr>
        <w:t>powania kwalifikacyjnego.</w:t>
      </w:r>
      <w:r w:rsidR="00695113" w:rsidRPr="00183BEE">
        <w:rPr>
          <w:rFonts w:asciiTheme="minorHAnsi" w:hAnsiTheme="minorHAnsi" w:cstheme="minorHAnsi"/>
        </w:rPr>
        <w:t xml:space="preserve"> </w:t>
      </w:r>
      <w:r w:rsidR="00A64E12" w:rsidRPr="00183BEE">
        <w:rPr>
          <w:rFonts w:asciiTheme="minorHAnsi" w:hAnsiTheme="minorHAnsi" w:cstheme="minorHAnsi"/>
        </w:rPr>
        <w:t>Kandydata zawiadamia się za pomocą poczty elektronicznej lub telefonicznie. W przypadku zawiadomienia telefonicznego sporządza się notatkę służbową. Jeśli kandydat nie posiada telefonu lub adresu poczty elektronicznej, zawiadomienie zostaje wysłane w formie papierowej.</w:t>
      </w:r>
    </w:p>
    <w:p w14:paraId="1BB097E4" w14:textId="18BA8058" w:rsidR="00B70B2E" w:rsidRDefault="00416C00" w:rsidP="00B70B2E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183BEE">
        <w:rPr>
          <w:rFonts w:asciiTheme="minorHAnsi" w:hAnsiTheme="minorHAnsi" w:cstheme="minorHAnsi"/>
        </w:rPr>
        <w:t xml:space="preserve">Do zabezpieczenia prawidłowego przebiegu postępowania </w:t>
      </w:r>
      <w:r w:rsidR="0032726D">
        <w:rPr>
          <w:rFonts w:asciiTheme="minorHAnsi" w:hAnsiTheme="minorHAnsi" w:cstheme="minorHAnsi"/>
        </w:rPr>
        <w:t>k</w:t>
      </w:r>
      <w:r w:rsidR="003835AD" w:rsidRPr="00183BEE">
        <w:rPr>
          <w:rFonts w:asciiTheme="minorHAnsi" w:hAnsiTheme="minorHAnsi" w:cstheme="minorHAnsi"/>
        </w:rPr>
        <w:t xml:space="preserve">ierownik </w:t>
      </w:r>
      <w:r w:rsidR="003835AD">
        <w:rPr>
          <w:rFonts w:asciiTheme="minorHAnsi" w:hAnsiTheme="minorHAnsi" w:cstheme="minorHAnsi"/>
        </w:rPr>
        <w:t xml:space="preserve">jednostki organizacyjnej, w porozumieniu z </w:t>
      </w:r>
      <w:r w:rsidRPr="009A2DF5">
        <w:rPr>
          <w:rFonts w:asciiTheme="minorHAnsi" w:hAnsiTheme="minorHAnsi" w:cstheme="minorHAnsi"/>
        </w:rPr>
        <w:t>przewodniczący</w:t>
      </w:r>
      <w:r w:rsidR="003835AD">
        <w:rPr>
          <w:rFonts w:asciiTheme="minorHAnsi" w:hAnsiTheme="minorHAnsi" w:cstheme="minorHAnsi"/>
        </w:rPr>
        <w:t>m</w:t>
      </w:r>
      <w:r w:rsidRPr="009A2DF5">
        <w:rPr>
          <w:rFonts w:asciiTheme="minorHAnsi" w:hAnsiTheme="minorHAnsi" w:cstheme="minorHAnsi"/>
        </w:rPr>
        <w:t xml:space="preserve"> zespołu</w:t>
      </w:r>
      <w:r w:rsidR="003835AD">
        <w:rPr>
          <w:rFonts w:asciiTheme="minorHAnsi" w:hAnsiTheme="minorHAnsi" w:cstheme="minorHAnsi"/>
        </w:rPr>
        <w:t>,</w:t>
      </w:r>
      <w:r w:rsidRPr="009A2DF5">
        <w:rPr>
          <w:rFonts w:asciiTheme="minorHAnsi" w:hAnsiTheme="minorHAnsi" w:cstheme="minorHAnsi"/>
        </w:rPr>
        <w:t xml:space="preserve"> może wyznaczyć dodatkowe osoby</w:t>
      </w:r>
      <w:r w:rsidR="003835AD">
        <w:rPr>
          <w:rFonts w:asciiTheme="minorHAnsi" w:hAnsiTheme="minorHAnsi" w:cstheme="minorHAnsi"/>
        </w:rPr>
        <w:t>,</w:t>
      </w:r>
      <w:r w:rsidRPr="009A2DF5">
        <w:rPr>
          <w:rFonts w:asciiTheme="minorHAnsi" w:hAnsiTheme="minorHAnsi" w:cstheme="minorHAnsi"/>
        </w:rPr>
        <w:t xml:space="preserve"> niebędące członkami zespołu</w:t>
      </w:r>
      <w:r w:rsidR="003835AD">
        <w:rPr>
          <w:rFonts w:asciiTheme="minorHAnsi" w:hAnsiTheme="minorHAnsi" w:cstheme="minorHAnsi"/>
        </w:rPr>
        <w:t>,</w:t>
      </w:r>
      <w:r w:rsidRPr="009A2DF5">
        <w:rPr>
          <w:rFonts w:asciiTheme="minorHAnsi" w:hAnsiTheme="minorHAnsi" w:cstheme="minorHAnsi"/>
        </w:rPr>
        <w:t xml:space="preserve"> do dokonania określonych cz</w:t>
      </w:r>
      <w:r w:rsidR="003835AD">
        <w:rPr>
          <w:rFonts w:asciiTheme="minorHAnsi" w:hAnsiTheme="minorHAnsi" w:cstheme="minorHAnsi"/>
        </w:rPr>
        <w:t xml:space="preserve">ynności techniczno-obsługowych. </w:t>
      </w:r>
      <w:r w:rsidRPr="009A2DF5">
        <w:rPr>
          <w:rFonts w:asciiTheme="minorHAnsi" w:hAnsiTheme="minorHAnsi" w:cstheme="minorHAnsi"/>
        </w:rPr>
        <w:t xml:space="preserve">Upoważnienie </w:t>
      </w:r>
      <w:r w:rsidR="003835AD">
        <w:rPr>
          <w:rFonts w:asciiTheme="minorHAnsi" w:hAnsiTheme="minorHAnsi" w:cstheme="minorHAnsi"/>
        </w:rPr>
        <w:t xml:space="preserve">takie </w:t>
      </w:r>
      <w:r w:rsidRPr="009A2DF5">
        <w:rPr>
          <w:rFonts w:asciiTheme="minorHAnsi" w:hAnsiTheme="minorHAnsi" w:cstheme="minorHAnsi"/>
        </w:rPr>
        <w:t xml:space="preserve">powinno mieć formę pisemną. </w:t>
      </w:r>
    </w:p>
    <w:p w14:paraId="08F16406" w14:textId="417E6ADE" w:rsidR="00416C00" w:rsidRPr="00B70B2E" w:rsidRDefault="00416C00" w:rsidP="00B70B2E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B70B2E">
        <w:rPr>
          <w:rFonts w:asciiTheme="minorHAnsi" w:hAnsiTheme="minorHAnsi" w:cstheme="minorHAnsi"/>
        </w:rPr>
        <w:t xml:space="preserve">Test wiedzy przeprowadza się w wydzielonych pomieszczeniach, </w:t>
      </w:r>
      <w:r w:rsidR="00B70B2E" w:rsidRPr="00B70B2E">
        <w:rPr>
          <w:rFonts w:asciiTheme="minorHAnsi" w:hAnsiTheme="minorHAnsi" w:cstheme="minorHAnsi"/>
        </w:rPr>
        <w:t>pod nadzorem co najmniej dwóch członków zespołu ds. postępowania kwalifikacyjnego lub jednego członka zespołu ds. postępowania kwalifikacyjnego oraz co</w:t>
      </w:r>
      <w:r w:rsidR="0000031A">
        <w:rPr>
          <w:rFonts w:asciiTheme="minorHAnsi" w:hAnsiTheme="minorHAnsi" w:cstheme="minorHAnsi"/>
        </w:rPr>
        <w:t xml:space="preserve"> najmniej jednej osoby niebędącej członkiem zespołu, upoważnionej</w:t>
      </w:r>
      <w:r w:rsidR="00B70B2E" w:rsidRPr="00B70B2E">
        <w:rPr>
          <w:rFonts w:asciiTheme="minorHAnsi" w:hAnsiTheme="minorHAnsi" w:cstheme="minorHAnsi"/>
        </w:rPr>
        <w:t xml:space="preserve"> przez przewodniczącego zespołu do dokonania określonych czynności techniczno-obsługowych.</w:t>
      </w:r>
    </w:p>
    <w:p w14:paraId="2F970256" w14:textId="77777777" w:rsidR="00416C00" w:rsidRPr="009A2DF5" w:rsidRDefault="00416C00" w:rsidP="00416C00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 xml:space="preserve">Wchodząc na salę kandydaci identyfikowani są zgodnie z dokumentem tożsamości. </w:t>
      </w:r>
      <w:r w:rsidRPr="009A2DF5">
        <w:rPr>
          <w:rFonts w:asciiTheme="minorHAnsi" w:hAnsiTheme="minorHAnsi" w:cstheme="minorHAnsi"/>
        </w:rPr>
        <w:br/>
        <w:t>Po sprawdzeniu tożsamości, każdy z kandydatów otrzymuje kartę informacyjną.</w:t>
      </w:r>
    </w:p>
    <w:p w14:paraId="4F417402" w14:textId="77777777" w:rsidR="00416C00" w:rsidRPr="009A2DF5" w:rsidRDefault="00416C00" w:rsidP="00416C00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 xml:space="preserve">Przed rozpoczęciem testu wiedzy kandydatów informuje się o warunkach organizacyjnych oraz zasadach oceniania testu. </w:t>
      </w:r>
    </w:p>
    <w:p w14:paraId="1D0C579B" w14:textId="77777777" w:rsidR="00416C00" w:rsidRPr="009A2DF5" w:rsidRDefault="00416C00" w:rsidP="00416C00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>Kandydat otrzymuje arkusze testu w postaci papierowej opatrzone pieczęcią jednostki organizacyjnej KAS, do której prowadzone jest postępowanie. Uwzględnia się odpowiedzi udzielone wyłącznie na arkuszach opatrzonych pieczęcią jednostki organizacyjnej, do której prowadzone jest postępowanie.</w:t>
      </w:r>
    </w:p>
    <w:p w14:paraId="7D8997D7" w14:textId="522E1187" w:rsidR="00416C00" w:rsidRPr="009A2DF5" w:rsidRDefault="00416C00" w:rsidP="00416C00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 xml:space="preserve">Kandydat wpisuje na </w:t>
      </w:r>
      <w:r w:rsidR="00942246">
        <w:rPr>
          <w:rFonts w:asciiTheme="minorHAnsi" w:hAnsiTheme="minorHAnsi" w:cstheme="minorHAnsi"/>
        </w:rPr>
        <w:t>arkuszach testu przydzielony</w:t>
      </w:r>
      <w:r w:rsidRPr="009A2DF5">
        <w:rPr>
          <w:rFonts w:asciiTheme="minorHAnsi" w:hAnsiTheme="minorHAnsi" w:cstheme="minorHAnsi"/>
        </w:rPr>
        <w:t xml:space="preserve"> numer ewidencyjny (z karty informacyjnej). </w:t>
      </w:r>
    </w:p>
    <w:p w14:paraId="22931EB3" w14:textId="5DBAC3B4" w:rsidR="00416C00" w:rsidRPr="009A2DF5" w:rsidRDefault="00416C00" w:rsidP="00416C00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 xml:space="preserve">Z udziału w teście wiedzy wyklucza się kandydata, który w trakcie jego trwania porozumiewał się z innymi kandydatami, </w:t>
      </w:r>
      <w:r w:rsidR="003835AD">
        <w:rPr>
          <w:rFonts w:asciiTheme="minorHAnsi" w:hAnsiTheme="minorHAnsi" w:cstheme="minorHAnsi"/>
        </w:rPr>
        <w:t xml:space="preserve">korzystał z niedozwolonych pomocy, </w:t>
      </w:r>
      <w:r w:rsidRPr="009A2DF5">
        <w:rPr>
          <w:rFonts w:asciiTheme="minorHAnsi" w:hAnsiTheme="minorHAnsi" w:cstheme="minorHAnsi"/>
        </w:rPr>
        <w:t>posługiwał się innymi arkuszami niż opatrzone pieczęcią jednostki organizacyjnej KAS, do której prowadzone jest postępowanie lub arkuszami innych kandydatów, korzystał z urządzeń służących do przechowywania, przekazywania lub odbierania informacji, zakłócał przebieg testu wiedzy lub opuścił pomieszczenie, w którym przeprowadza się test wiedzy, wraz z otrzymanymi arkuszami testu.</w:t>
      </w:r>
    </w:p>
    <w:p w14:paraId="010D7BCB" w14:textId="01AAD844" w:rsidR="00416C00" w:rsidRPr="00183BEE" w:rsidRDefault="00416C00" w:rsidP="003835AD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>W wyjątkowych przypadkach członek zespołu może wyrazić zgodę na opuszczenie przez kandydata pomieszczenia, w którym przeprowadzany jest test wiedzy. Na czas nieobecności kandydat przekazuje członkowi zespołu posiadany arkusz testu. Fakt opuszczenia sali odnotowuje się na teście kandyd</w:t>
      </w:r>
      <w:r w:rsidR="00674A37">
        <w:rPr>
          <w:rFonts w:asciiTheme="minorHAnsi" w:hAnsiTheme="minorHAnsi" w:cstheme="minorHAnsi"/>
        </w:rPr>
        <w:t>ata, z podaniem godziny wyjścia</w:t>
      </w:r>
      <w:r w:rsidRPr="009A2DF5">
        <w:rPr>
          <w:rFonts w:asciiTheme="minorHAnsi" w:hAnsiTheme="minorHAnsi" w:cstheme="minorHAnsi"/>
        </w:rPr>
        <w:t xml:space="preserve"> i godziny powrotu. </w:t>
      </w:r>
      <w:r w:rsidR="003835AD" w:rsidRPr="00183BEE">
        <w:rPr>
          <w:rFonts w:asciiTheme="minorHAnsi" w:hAnsiTheme="minorHAnsi" w:cstheme="minorHAnsi"/>
        </w:rPr>
        <w:t>Opuszczenie sali przez kandydata nie powoduje wydłużenia czasu na wypełnienie testu.</w:t>
      </w:r>
    </w:p>
    <w:p w14:paraId="7D52C826" w14:textId="77777777" w:rsidR="00416C00" w:rsidRPr="00DD4BC9" w:rsidRDefault="00416C00" w:rsidP="00416C00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DD4BC9">
        <w:rPr>
          <w:rFonts w:asciiTheme="minorHAnsi" w:hAnsiTheme="minorHAnsi" w:cstheme="minorHAnsi"/>
        </w:rPr>
        <w:t xml:space="preserve">Czas przeznaczony na rozwiązanie testu wynosi 30 minut. </w:t>
      </w:r>
    </w:p>
    <w:p w14:paraId="6BD55CDA" w14:textId="77777777" w:rsidR="00416C00" w:rsidRPr="00183BEE" w:rsidRDefault="00416C00" w:rsidP="00416C00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183BEE">
        <w:rPr>
          <w:rFonts w:asciiTheme="minorHAnsi" w:hAnsiTheme="minorHAnsi" w:cstheme="minorHAnsi"/>
        </w:rPr>
        <w:t>Po sprawdzeniu testy przechowywane są w miejscu do tego wyznaczonym.</w:t>
      </w:r>
    </w:p>
    <w:p w14:paraId="73581718" w14:textId="79905397" w:rsidR="00416C00" w:rsidRPr="00183BEE" w:rsidRDefault="00416C00" w:rsidP="00416C00">
      <w:pPr>
        <w:spacing w:line="276" w:lineRule="auto"/>
        <w:ind w:left="720" w:hanging="360"/>
        <w:rPr>
          <w:rFonts w:asciiTheme="minorHAnsi" w:hAnsiTheme="minorHAnsi" w:cstheme="minorHAnsi"/>
        </w:rPr>
      </w:pPr>
    </w:p>
    <w:p w14:paraId="1F765442" w14:textId="11D09730" w:rsidR="003619A9" w:rsidRPr="00183BEE" w:rsidRDefault="003619A9" w:rsidP="00416C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183BEE">
        <w:rPr>
          <w:rFonts w:asciiTheme="minorHAnsi" w:hAnsiTheme="minorHAnsi" w:cstheme="minorHAnsi"/>
          <w:b/>
        </w:rPr>
        <w:t>Komisja rekrutacyjna</w:t>
      </w:r>
    </w:p>
    <w:p w14:paraId="68F93EB3" w14:textId="77777777" w:rsidR="003619A9" w:rsidRPr="00183BEE" w:rsidRDefault="003619A9" w:rsidP="003619A9">
      <w:pPr>
        <w:pStyle w:val="Akapitzlist"/>
        <w:numPr>
          <w:ilvl w:val="0"/>
          <w:numId w:val="17"/>
        </w:numPr>
        <w:spacing w:line="276" w:lineRule="auto"/>
        <w:ind w:left="851" w:hanging="284"/>
        <w:jc w:val="both"/>
        <w:rPr>
          <w:rFonts w:asciiTheme="minorHAnsi" w:hAnsiTheme="minorHAnsi" w:cstheme="minorHAnsi"/>
          <w:lang w:eastAsia="x-none"/>
        </w:rPr>
      </w:pPr>
      <w:r w:rsidRPr="00183BEE">
        <w:rPr>
          <w:rFonts w:asciiTheme="minorHAnsi" w:hAnsiTheme="minorHAnsi" w:cstheme="minorHAnsi"/>
          <w:lang w:eastAsia="x-none"/>
        </w:rPr>
        <w:t>w skład komisji/ zespołu rekrutacyjnego wchodzą obligatoryjnie: funkcjonariusz Służby Celno-Skarbowej oraz pracownik/funkcjonariusz Pionu Personalnego (poza psychologiem),</w:t>
      </w:r>
    </w:p>
    <w:p w14:paraId="3CE753FC" w14:textId="77777777" w:rsidR="003619A9" w:rsidRDefault="003619A9" w:rsidP="003619A9">
      <w:pPr>
        <w:pStyle w:val="Akapitzlist"/>
        <w:numPr>
          <w:ilvl w:val="0"/>
          <w:numId w:val="17"/>
        </w:numPr>
        <w:spacing w:line="276" w:lineRule="auto"/>
        <w:ind w:left="851" w:hanging="284"/>
        <w:jc w:val="both"/>
        <w:rPr>
          <w:rFonts w:asciiTheme="minorHAnsi" w:hAnsiTheme="minorHAnsi" w:cstheme="minorHAnsi"/>
          <w:lang w:eastAsia="x-none"/>
        </w:rPr>
      </w:pPr>
      <w:r w:rsidRPr="00183BEE">
        <w:rPr>
          <w:rFonts w:asciiTheme="minorHAnsi" w:hAnsiTheme="minorHAnsi" w:cstheme="minorHAnsi"/>
          <w:lang w:eastAsia="x-none"/>
        </w:rPr>
        <w:t>do jednego postępowania powołany jest tylko jeden zespół,</w:t>
      </w:r>
    </w:p>
    <w:p w14:paraId="0E0B5365" w14:textId="3ECEDE84" w:rsidR="004C5239" w:rsidRDefault="004C5239" w:rsidP="004C5239">
      <w:pPr>
        <w:spacing w:line="276" w:lineRule="auto"/>
        <w:jc w:val="both"/>
      </w:pPr>
    </w:p>
    <w:p w14:paraId="3C7A6704" w14:textId="77777777" w:rsidR="004C5239" w:rsidRDefault="004C5239" w:rsidP="004C5239">
      <w:pPr>
        <w:spacing w:line="276" w:lineRule="auto"/>
        <w:jc w:val="both"/>
      </w:pPr>
    </w:p>
    <w:p w14:paraId="032237CC" w14:textId="77777777" w:rsidR="004C5239" w:rsidRPr="004C5239" w:rsidRDefault="004C5239" w:rsidP="004C5239">
      <w:pPr>
        <w:spacing w:line="276" w:lineRule="auto"/>
        <w:jc w:val="both"/>
        <w:rPr>
          <w:rFonts w:asciiTheme="minorHAnsi" w:hAnsiTheme="minorHAnsi" w:cstheme="minorHAnsi"/>
          <w:lang w:eastAsia="x-none"/>
        </w:rPr>
      </w:pPr>
    </w:p>
    <w:p w14:paraId="320A64E9" w14:textId="2F7AE5EF" w:rsidR="003619A9" w:rsidRPr="004C5239" w:rsidRDefault="003619A9" w:rsidP="004C5239">
      <w:pPr>
        <w:pStyle w:val="Akapitzlist"/>
        <w:numPr>
          <w:ilvl w:val="0"/>
          <w:numId w:val="17"/>
        </w:numPr>
        <w:spacing w:line="276" w:lineRule="auto"/>
        <w:ind w:left="851" w:hanging="284"/>
        <w:jc w:val="both"/>
        <w:rPr>
          <w:rFonts w:asciiTheme="minorHAnsi" w:hAnsiTheme="minorHAnsi" w:cstheme="minorHAnsi"/>
          <w:lang w:eastAsia="x-none"/>
        </w:rPr>
      </w:pPr>
      <w:r w:rsidRPr="00183BEE">
        <w:rPr>
          <w:rFonts w:asciiTheme="minorHAnsi" w:hAnsiTheme="minorHAnsi" w:cstheme="minorHAnsi"/>
          <w:lang w:eastAsia="x-none"/>
        </w:rPr>
        <w:t xml:space="preserve">członkowie zespołu, przed rozpoczęciem </w:t>
      </w:r>
      <w:r w:rsidR="00F02CEA" w:rsidRPr="00183BEE">
        <w:rPr>
          <w:rFonts w:asciiTheme="minorHAnsi" w:hAnsiTheme="minorHAnsi" w:cstheme="minorHAnsi"/>
          <w:lang w:eastAsia="x-none"/>
        </w:rPr>
        <w:t>przeprowadzania</w:t>
      </w:r>
      <w:r w:rsidRPr="00183BEE">
        <w:rPr>
          <w:rFonts w:asciiTheme="minorHAnsi" w:hAnsiTheme="minorHAnsi" w:cstheme="minorHAnsi"/>
          <w:lang w:eastAsia="x-none"/>
        </w:rPr>
        <w:t xml:space="preserve"> postępowan</w:t>
      </w:r>
      <w:r w:rsidR="004C5239">
        <w:rPr>
          <w:rFonts w:asciiTheme="minorHAnsi" w:hAnsiTheme="minorHAnsi" w:cstheme="minorHAnsi"/>
          <w:lang w:eastAsia="x-none"/>
        </w:rPr>
        <w:t>ia, wypełniają oświadczenie</w:t>
      </w:r>
      <w:r w:rsidRPr="00183BEE">
        <w:rPr>
          <w:rFonts w:asciiTheme="minorHAnsi" w:hAnsiTheme="minorHAnsi" w:cstheme="minorHAnsi"/>
          <w:lang w:eastAsia="x-none"/>
        </w:rPr>
        <w:t xml:space="preserve"> o braku przeciwskazań do wyłączenia z postępowania (koneksje rodzinne, znajomości) oraz zachowania w tajemnicy informacji uzyskanych w czasie jego trwania. </w:t>
      </w:r>
      <w:r w:rsidR="004C5239">
        <w:rPr>
          <w:rFonts w:asciiTheme="minorHAnsi" w:hAnsiTheme="minorHAnsi" w:cstheme="minorHAnsi"/>
          <w:lang w:eastAsia="x-none"/>
        </w:rPr>
        <w:t>(</w:t>
      </w:r>
      <w:r w:rsidR="004C5239" w:rsidRPr="00183BEE">
        <w:rPr>
          <w:rFonts w:asciiTheme="minorHAnsi" w:hAnsiTheme="minorHAnsi" w:cstheme="minorHAnsi"/>
          <w:lang w:eastAsia="x-none"/>
        </w:rPr>
        <w:t>załącznik nr 2</w:t>
      </w:r>
      <w:r w:rsidR="004C5239">
        <w:rPr>
          <w:rFonts w:asciiTheme="minorHAnsi" w:hAnsiTheme="minorHAnsi" w:cstheme="minorHAnsi"/>
          <w:lang w:eastAsia="x-none"/>
        </w:rPr>
        <w:t>).</w:t>
      </w:r>
    </w:p>
    <w:p w14:paraId="53AF9414" w14:textId="77777777" w:rsidR="003619A9" w:rsidRPr="00183BEE" w:rsidRDefault="003619A9" w:rsidP="003619A9">
      <w:pPr>
        <w:pStyle w:val="Akapitzlist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57AF652" w14:textId="46DD2D9E" w:rsidR="00416C00" w:rsidRPr="00183BEE" w:rsidRDefault="00BB05D7" w:rsidP="00416C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183BEE">
        <w:rPr>
          <w:rFonts w:asciiTheme="minorHAnsi" w:hAnsiTheme="minorHAnsi" w:cstheme="minorHAnsi"/>
          <w:b/>
        </w:rPr>
        <w:t>Informacje o teście</w:t>
      </w:r>
    </w:p>
    <w:p w14:paraId="29487258" w14:textId="77777777" w:rsidR="00416C00" w:rsidRPr="00183BEE" w:rsidRDefault="00416C00" w:rsidP="00416C00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B57698B" w14:textId="77777777" w:rsidR="00416C00" w:rsidRPr="00183BEE" w:rsidRDefault="00416C00" w:rsidP="00416C0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183BEE">
        <w:rPr>
          <w:rFonts w:asciiTheme="minorHAnsi" w:hAnsiTheme="minorHAnsi" w:cstheme="minorHAnsi"/>
        </w:rPr>
        <w:t>Test wiedzy obejmuje wybrane zagadnienia z zakresu:</w:t>
      </w:r>
    </w:p>
    <w:p w14:paraId="4378CF97" w14:textId="62B653F0" w:rsidR="00416C00" w:rsidRPr="00183BEE" w:rsidRDefault="00416C00" w:rsidP="00416C00">
      <w:pPr>
        <w:pStyle w:val="Akapitzlist"/>
        <w:numPr>
          <w:ilvl w:val="0"/>
          <w:numId w:val="12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 w:rsidRPr="00183BEE">
        <w:rPr>
          <w:rFonts w:asciiTheme="minorHAnsi" w:hAnsiTheme="minorHAnsi" w:cstheme="minorHAnsi"/>
        </w:rPr>
        <w:t xml:space="preserve"> organizacji i funkcjonowania administracji publicznej - </w:t>
      </w:r>
      <w:r w:rsidR="00B5000A" w:rsidRPr="00183BEE">
        <w:rPr>
          <w:rFonts w:asciiTheme="minorHAnsi" w:hAnsiTheme="minorHAnsi" w:cstheme="minorHAnsi"/>
        </w:rPr>
        <w:t>9</w:t>
      </w:r>
      <w:r w:rsidR="00DD4BC9" w:rsidRPr="00183BEE">
        <w:rPr>
          <w:rFonts w:asciiTheme="minorHAnsi" w:hAnsiTheme="minorHAnsi" w:cstheme="minorHAnsi"/>
        </w:rPr>
        <w:t xml:space="preserve"> pytań,</w:t>
      </w:r>
    </w:p>
    <w:p w14:paraId="0CC0A262" w14:textId="2F4B7D75" w:rsidR="00416C00" w:rsidRPr="00183BEE" w:rsidRDefault="00416C00" w:rsidP="00416C00">
      <w:pPr>
        <w:pStyle w:val="Akapitzlist"/>
        <w:numPr>
          <w:ilvl w:val="0"/>
          <w:numId w:val="12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 w:rsidRPr="00183BEE">
        <w:rPr>
          <w:rFonts w:asciiTheme="minorHAnsi" w:hAnsiTheme="minorHAnsi" w:cstheme="minorHAnsi"/>
        </w:rPr>
        <w:t xml:space="preserve"> organizacji i funkcjonowania Krajowej Administracji Skarbowej - </w:t>
      </w:r>
      <w:r w:rsidR="003163A9" w:rsidRPr="00183BEE">
        <w:rPr>
          <w:rFonts w:asciiTheme="minorHAnsi" w:hAnsiTheme="minorHAnsi" w:cstheme="minorHAnsi"/>
        </w:rPr>
        <w:t>9</w:t>
      </w:r>
      <w:r w:rsidR="00DD4BC9" w:rsidRPr="00183BEE">
        <w:rPr>
          <w:rFonts w:asciiTheme="minorHAnsi" w:hAnsiTheme="minorHAnsi" w:cstheme="minorHAnsi"/>
        </w:rPr>
        <w:t xml:space="preserve"> pytań,</w:t>
      </w:r>
    </w:p>
    <w:p w14:paraId="1F9EE225" w14:textId="0B27C5C2" w:rsidR="00416C00" w:rsidRPr="00183BEE" w:rsidRDefault="00416C00" w:rsidP="00695113">
      <w:pPr>
        <w:pStyle w:val="Akapitzlist"/>
        <w:numPr>
          <w:ilvl w:val="0"/>
          <w:numId w:val="12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 w:rsidRPr="00183BEE">
        <w:rPr>
          <w:rFonts w:asciiTheme="minorHAnsi" w:hAnsiTheme="minorHAnsi" w:cstheme="minorHAnsi"/>
        </w:rPr>
        <w:t xml:space="preserve"> członkostwa Rzeczypospolitej Polskie</w:t>
      </w:r>
      <w:r w:rsidR="00DD4BC9" w:rsidRPr="00183BEE">
        <w:rPr>
          <w:rFonts w:asciiTheme="minorHAnsi" w:hAnsiTheme="minorHAnsi" w:cstheme="minorHAnsi"/>
        </w:rPr>
        <w:t>j w Unii Europejskiej - 8 pytań,</w:t>
      </w:r>
    </w:p>
    <w:p w14:paraId="24B167A0" w14:textId="3B33F732" w:rsidR="00B82AAB" w:rsidRPr="00183BEE" w:rsidRDefault="00416C00" w:rsidP="00B82AAB">
      <w:pPr>
        <w:pStyle w:val="Akapitzlist"/>
        <w:numPr>
          <w:ilvl w:val="0"/>
          <w:numId w:val="12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 w:rsidRPr="00183BEE">
        <w:rPr>
          <w:rFonts w:asciiTheme="minorHAnsi" w:hAnsiTheme="minorHAnsi" w:cstheme="minorHAnsi"/>
        </w:rPr>
        <w:t xml:space="preserve"> aktualnych zagadnień społeczno-gospodarczych - </w:t>
      </w:r>
      <w:r w:rsidR="003163A9" w:rsidRPr="00183BEE">
        <w:rPr>
          <w:rFonts w:asciiTheme="minorHAnsi" w:hAnsiTheme="minorHAnsi" w:cstheme="minorHAnsi"/>
        </w:rPr>
        <w:t>4</w:t>
      </w:r>
      <w:r w:rsidR="00DD4BC9" w:rsidRPr="00183BEE">
        <w:rPr>
          <w:rFonts w:asciiTheme="minorHAnsi" w:hAnsiTheme="minorHAnsi" w:cstheme="minorHAnsi"/>
        </w:rPr>
        <w:t xml:space="preserve"> pytania</w:t>
      </w:r>
      <w:r w:rsidRPr="00183BEE">
        <w:rPr>
          <w:rFonts w:asciiTheme="minorHAnsi" w:hAnsiTheme="minorHAnsi" w:cstheme="minorHAnsi"/>
        </w:rPr>
        <w:t>.</w:t>
      </w:r>
    </w:p>
    <w:p w14:paraId="17DCA5FA" w14:textId="1A811B0B" w:rsidR="00416C00" w:rsidRDefault="00416C00" w:rsidP="00B70B2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>Łącznie test zawiera 30 pytań i ma formę j</w:t>
      </w:r>
      <w:r w:rsidR="00B70B2E">
        <w:rPr>
          <w:rFonts w:asciiTheme="minorHAnsi" w:hAnsiTheme="minorHAnsi" w:cstheme="minorHAnsi"/>
        </w:rPr>
        <w:t>ednokrotnego wyboru.</w:t>
      </w:r>
    </w:p>
    <w:p w14:paraId="539F0EA8" w14:textId="77777777" w:rsidR="00560567" w:rsidRDefault="00560567" w:rsidP="00560567">
      <w:pPr>
        <w:spacing w:line="276" w:lineRule="auto"/>
        <w:jc w:val="both"/>
        <w:rPr>
          <w:rFonts w:asciiTheme="minorHAnsi" w:hAnsiTheme="minorHAnsi" w:cstheme="minorHAnsi"/>
        </w:rPr>
      </w:pPr>
    </w:p>
    <w:p w14:paraId="2B3A48AE" w14:textId="3FC9E3C9" w:rsidR="00416C00" w:rsidRPr="009A2DF5" w:rsidRDefault="00416C00" w:rsidP="00416C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9A2DF5">
        <w:rPr>
          <w:rFonts w:asciiTheme="minorHAnsi" w:hAnsiTheme="minorHAnsi" w:cstheme="minorHAnsi"/>
          <w:b/>
        </w:rPr>
        <w:t>Analiza wyników testów</w:t>
      </w:r>
      <w:r w:rsidR="00E24AD7">
        <w:rPr>
          <w:rFonts w:asciiTheme="minorHAnsi" w:hAnsiTheme="minorHAnsi" w:cstheme="minorHAnsi"/>
          <w:b/>
        </w:rPr>
        <w:t xml:space="preserve"> wiedzy</w:t>
      </w:r>
    </w:p>
    <w:p w14:paraId="76030743" w14:textId="77777777" w:rsidR="00416C00" w:rsidRPr="00695113" w:rsidRDefault="00416C00" w:rsidP="00416C0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D3A7D30" w14:textId="77777777" w:rsidR="00416C00" w:rsidRPr="009A2DF5" w:rsidRDefault="00416C00" w:rsidP="00416C0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>Za każdą poprawną odpowiedź kandydat otrzymuje 1 punkt. W przypadku niepoprawnej odpowiedzi lub jej braku, kandydat otrzymuje 0 punktów.</w:t>
      </w:r>
    </w:p>
    <w:p w14:paraId="77E19158" w14:textId="33309433" w:rsidR="00416C00" w:rsidRPr="009A2DF5" w:rsidRDefault="00416C00" w:rsidP="00416C0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9A2DF5">
        <w:rPr>
          <w:rFonts w:asciiTheme="minorHAnsi" w:hAnsiTheme="minorHAnsi" w:cstheme="minorHAnsi"/>
        </w:rPr>
        <w:t xml:space="preserve">Sprawdzenia testów wiedzy dokonuje zespół </w:t>
      </w:r>
      <w:r w:rsidR="00DD4BC9">
        <w:rPr>
          <w:rFonts w:asciiTheme="minorHAnsi" w:hAnsiTheme="minorHAnsi" w:cstheme="minorHAnsi"/>
        </w:rPr>
        <w:t xml:space="preserve">do przeprowadzenia postępowania </w:t>
      </w:r>
      <w:r w:rsidRPr="009A2DF5">
        <w:rPr>
          <w:rFonts w:asciiTheme="minorHAnsi" w:hAnsiTheme="minorHAnsi" w:cstheme="minorHAnsi"/>
        </w:rPr>
        <w:t xml:space="preserve">kwalifikacyjnego. </w:t>
      </w:r>
    </w:p>
    <w:p w14:paraId="2F65A125" w14:textId="77777777" w:rsidR="00416C00" w:rsidRPr="009A2DF5" w:rsidRDefault="00416C00" w:rsidP="00416C00">
      <w:pPr>
        <w:pStyle w:val="Akapitzlist"/>
        <w:spacing w:line="276" w:lineRule="auto"/>
        <w:jc w:val="both"/>
        <w:rPr>
          <w:rFonts w:asciiTheme="minorHAnsi" w:hAnsiTheme="minorHAnsi" w:cstheme="minorHAnsi"/>
          <w:b/>
        </w:rPr>
      </w:pPr>
    </w:p>
    <w:p w14:paraId="68E3D16B" w14:textId="77777777" w:rsidR="00416C00" w:rsidRPr="009A2DF5" w:rsidRDefault="00416C00" w:rsidP="00416C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9A2DF5">
        <w:rPr>
          <w:rFonts w:asciiTheme="minorHAnsi" w:hAnsiTheme="minorHAnsi" w:cstheme="minorHAnsi"/>
          <w:b/>
        </w:rPr>
        <w:t>Ocena kandydatów</w:t>
      </w:r>
    </w:p>
    <w:p w14:paraId="06E5F2EE" w14:textId="77777777" w:rsidR="00416C00" w:rsidRPr="00695113" w:rsidRDefault="00416C00" w:rsidP="00416C0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EA54E02" w14:textId="77777777" w:rsidR="00416C00" w:rsidRPr="009A2DF5" w:rsidRDefault="00416C00" w:rsidP="00416C0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 xml:space="preserve">Do kolejnego etapu postępowania kwalifikacyjnego przystępują kandydaci, którzy z testu wiedzy uzyskali co najmniej 16 punktów. </w:t>
      </w:r>
    </w:p>
    <w:p w14:paraId="66AE6962" w14:textId="25569E71" w:rsidR="00416C00" w:rsidRPr="00183BEE" w:rsidRDefault="00416C00" w:rsidP="00416C0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9A2DF5">
        <w:rPr>
          <w:rFonts w:asciiTheme="minorHAnsi" w:hAnsiTheme="minorHAnsi" w:cstheme="minorHAnsi"/>
        </w:rPr>
        <w:t xml:space="preserve">W uzasadnionych przypadkach kierownik jednostki organizacyjnej może na jeden wolny etat kwalifikować pięciu kandydatów, którzy uzyskali kolejno największą liczbę punktów. </w:t>
      </w:r>
      <w:r w:rsidRPr="009A2DF5">
        <w:rPr>
          <w:rFonts w:asciiTheme="minorHAnsi" w:hAnsiTheme="minorHAnsi" w:cstheme="minorHAnsi"/>
        </w:rPr>
        <w:br/>
        <w:t>W przypadku</w:t>
      </w:r>
      <w:r w:rsidR="00674A37">
        <w:rPr>
          <w:rFonts w:asciiTheme="minorHAnsi" w:hAnsiTheme="minorHAnsi" w:cstheme="minorHAnsi"/>
        </w:rPr>
        <w:t>,</w:t>
      </w:r>
      <w:r w:rsidRPr="009A2DF5">
        <w:rPr>
          <w:rFonts w:asciiTheme="minorHAnsi" w:hAnsiTheme="minorHAnsi" w:cstheme="minorHAnsi"/>
        </w:rPr>
        <w:t xml:space="preserve"> gdy piąty i kolejny kandydat uzyska taką samą liczbę punktów z testu wiedzy, do testu </w:t>
      </w:r>
      <w:r w:rsidR="00674A37">
        <w:rPr>
          <w:rFonts w:asciiTheme="minorHAnsi" w:hAnsiTheme="minorHAnsi" w:cstheme="minorHAnsi"/>
        </w:rPr>
        <w:t>psychologicznego</w:t>
      </w:r>
      <w:r w:rsidRPr="009A2DF5">
        <w:rPr>
          <w:rFonts w:asciiTheme="minorHAnsi" w:hAnsiTheme="minorHAnsi" w:cstheme="minorHAnsi"/>
        </w:rPr>
        <w:t xml:space="preserve"> przystępują wszyscy kandydaci, którzy uzyskali tę lub większą liczbę punktów z testu </w:t>
      </w:r>
      <w:r w:rsidRPr="00183BEE">
        <w:rPr>
          <w:rFonts w:asciiTheme="minorHAnsi" w:hAnsiTheme="minorHAnsi" w:cstheme="minorHAnsi"/>
        </w:rPr>
        <w:t xml:space="preserve">wiedzy. </w:t>
      </w:r>
    </w:p>
    <w:p w14:paraId="4C0DB974" w14:textId="77777777" w:rsidR="00416C00" w:rsidRPr="00183BEE" w:rsidRDefault="00416C00" w:rsidP="00416C00">
      <w:pPr>
        <w:spacing w:line="276" w:lineRule="auto"/>
        <w:jc w:val="both"/>
        <w:rPr>
          <w:rFonts w:asciiTheme="minorHAnsi" w:hAnsiTheme="minorHAnsi" w:cstheme="minorHAnsi"/>
        </w:rPr>
      </w:pPr>
    </w:p>
    <w:p w14:paraId="459083B6" w14:textId="547A2F5B" w:rsidR="00416C00" w:rsidRPr="00183BEE" w:rsidRDefault="00DD4BC9" w:rsidP="00416C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183BEE">
        <w:rPr>
          <w:rFonts w:asciiTheme="minorHAnsi" w:hAnsiTheme="minorHAnsi" w:cstheme="minorHAnsi"/>
          <w:b/>
        </w:rPr>
        <w:t>Przechowywanie testów</w:t>
      </w:r>
      <w:r w:rsidR="00E24AD7" w:rsidRPr="00183BEE">
        <w:rPr>
          <w:rFonts w:asciiTheme="minorHAnsi" w:hAnsiTheme="minorHAnsi" w:cstheme="minorHAnsi"/>
          <w:b/>
        </w:rPr>
        <w:t xml:space="preserve"> wiedzy</w:t>
      </w:r>
    </w:p>
    <w:p w14:paraId="5419BE86" w14:textId="77777777" w:rsidR="00416C00" w:rsidRPr="00183BEE" w:rsidRDefault="00416C00" w:rsidP="00416C00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AAEF99C" w14:textId="23CC1C06" w:rsidR="00416C00" w:rsidRPr="00183BEE" w:rsidRDefault="00416C00" w:rsidP="00416C00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183BEE">
        <w:rPr>
          <w:rFonts w:asciiTheme="minorHAnsi" w:hAnsiTheme="minorHAnsi" w:cstheme="minorHAnsi"/>
        </w:rPr>
        <w:t xml:space="preserve">Wersje papierowe testów </w:t>
      </w:r>
      <w:r w:rsidR="00BB05D7" w:rsidRPr="00183BEE">
        <w:rPr>
          <w:rFonts w:asciiTheme="minorHAnsi" w:hAnsiTheme="minorHAnsi" w:cstheme="minorHAnsi"/>
        </w:rPr>
        <w:t xml:space="preserve">wiedzy </w:t>
      </w:r>
      <w:r w:rsidRPr="00183BEE">
        <w:rPr>
          <w:rFonts w:asciiTheme="minorHAnsi" w:hAnsiTheme="minorHAnsi" w:cstheme="minorHAnsi"/>
        </w:rPr>
        <w:t>przechowywan</w:t>
      </w:r>
      <w:r w:rsidR="00DD4BC9" w:rsidRPr="00183BEE">
        <w:rPr>
          <w:rFonts w:asciiTheme="minorHAnsi" w:hAnsiTheme="minorHAnsi" w:cstheme="minorHAnsi"/>
        </w:rPr>
        <w:t xml:space="preserve">e są przez okres 3 m-cy od dnia </w:t>
      </w:r>
      <w:r w:rsidR="00720890" w:rsidRPr="00183BEE">
        <w:rPr>
          <w:rFonts w:asciiTheme="minorHAnsi" w:hAnsiTheme="minorHAnsi" w:cstheme="minorHAnsi"/>
        </w:rPr>
        <w:t>zatwierdzenia listy kandydatów</w:t>
      </w:r>
      <w:r w:rsidR="001E5167" w:rsidRPr="00183BEE">
        <w:rPr>
          <w:rFonts w:asciiTheme="minorHAnsi" w:hAnsiTheme="minorHAnsi" w:cstheme="minorHAnsi"/>
        </w:rPr>
        <w:t>,</w:t>
      </w:r>
      <w:r w:rsidR="00720890" w:rsidRPr="00183BEE">
        <w:rPr>
          <w:rFonts w:asciiTheme="minorHAnsi" w:hAnsiTheme="minorHAnsi" w:cstheme="minorHAnsi"/>
        </w:rPr>
        <w:t xml:space="preserve"> przez Kierownika jednostki organizacyjnej, do której prowadzone było postępowanie. </w:t>
      </w:r>
    </w:p>
    <w:p w14:paraId="504B912C" w14:textId="0936D88F" w:rsidR="00DD4BC9" w:rsidRPr="00183BEE" w:rsidRDefault="00416C00" w:rsidP="009A7E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83BEE">
        <w:rPr>
          <w:rFonts w:asciiTheme="minorHAnsi" w:hAnsiTheme="minorHAnsi" w:cstheme="minorHAnsi"/>
        </w:rPr>
        <w:br w:type="page"/>
      </w:r>
    </w:p>
    <w:p w14:paraId="6D749997" w14:textId="7F5C5ED3" w:rsidR="004C5896" w:rsidRDefault="004C5896" w:rsidP="00274740">
      <w:pPr>
        <w:autoSpaceDE w:val="0"/>
        <w:autoSpaceDN w:val="0"/>
        <w:adjustRightInd w:val="0"/>
      </w:pPr>
    </w:p>
    <w:p w14:paraId="136E0902" w14:textId="77777777" w:rsidR="004C5239" w:rsidRDefault="004C5239" w:rsidP="00274740">
      <w:pPr>
        <w:autoSpaceDE w:val="0"/>
        <w:autoSpaceDN w:val="0"/>
        <w:adjustRightInd w:val="0"/>
      </w:pPr>
    </w:p>
    <w:p w14:paraId="2C094494" w14:textId="77777777" w:rsidR="00695113" w:rsidRDefault="00695113" w:rsidP="00416C00"/>
    <w:p w14:paraId="260E662E" w14:textId="77777777" w:rsidR="00416C00" w:rsidRPr="000369EA" w:rsidRDefault="00416C00" w:rsidP="00183BEE">
      <w:pPr>
        <w:ind w:left="426" w:right="-283"/>
        <w:jc w:val="right"/>
        <w:rPr>
          <w:rFonts w:asciiTheme="minorHAnsi" w:hAnsiTheme="minorHAnsi" w:cstheme="minorHAnsi"/>
          <w:b/>
        </w:rPr>
      </w:pPr>
      <w:r w:rsidRPr="000369EA">
        <w:rPr>
          <w:rFonts w:asciiTheme="minorHAnsi" w:hAnsiTheme="minorHAnsi" w:cstheme="minorHAnsi"/>
          <w:b/>
        </w:rPr>
        <w:t>Załącznik nr 1</w:t>
      </w:r>
    </w:p>
    <w:p w14:paraId="1172B27A" w14:textId="77777777" w:rsidR="00416C00" w:rsidRPr="000369EA" w:rsidRDefault="00416C00" w:rsidP="00DD4BC9">
      <w:pPr>
        <w:ind w:left="426" w:right="-283"/>
        <w:jc w:val="center"/>
        <w:rPr>
          <w:rFonts w:asciiTheme="minorHAnsi" w:hAnsiTheme="minorHAnsi" w:cstheme="minorHAnsi"/>
          <w:b/>
        </w:rPr>
      </w:pPr>
    </w:p>
    <w:p w14:paraId="7835BBE6" w14:textId="77777777" w:rsidR="00416C00" w:rsidRDefault="00416C00" w:rsidP="00DD4BC9">
      <w:pPr>
        <w:ind w:left="426" w:right="-283"/>
        <w:jc w:val="center"/>
        <w:rPr>
          <w:rFonts w:asciiTheme="minorHAnsi" w:hAnsiTheme="minorHAnsi" w:cstheme="minorHAnsi"/>
          <w:b/>
        </w:rPr>
      </w:pPr>
    </w:p>
    <w:p w14:paraId="002240A8" w14:textId="77777777" w:rsidR="00183BEE" w:rsidRDefault="00183BEE" w:rsidP="00DD4BC9">
      <w:pPr>
        <w:ind w:left="426" w:right="-283"/>
        <w:jc w:val="center"/>
        <w:rPr>
          <w:rFonts w:asciiTheme="minorHAnsi" w:hAnsiTheme="minorHAnsi" w:cstheme="minorHAnsi"/>
          <w:b/>
        </w:rPr>
      </w:pPr>
    </w:p>
    <w:p w14:paraId="3D1719FD" w14:textId="77777777" w:rsidR="00183BEE" w:rsidRPr="000369EA" w:rsidRDefault="00183BEE" w:rsidP="00DD4BC9">
      <w:pPr>
        <w:ind w:left="426" w:right="-283"/>
        <w:jc w:val="center"/>
        <w:rPr>
          <w:rFonts w:asciiTheme="minorHAnsi" w:hAnsiTheme="minorHAnsi" w:cstheme="minorHAnsi"/>
          <w:b/>
        </w:rPr>
      </w:pPr>
    </w:p>
    <w:p w14:paraId="40764EA1" w14:textId="77777777" w:rsidR="00416C00" w:rsidRPr="00DD4BC9" w:rsidRDefault="00416C00" w:rsidP="00DD4BC9">
      <w:pPr>
        <w:ind w:left="426" w:right="-28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4BC9">
        <w:rPr>
          <w:rFonts w:asciiTheme="minorHAnsi" w:hAnsiTheme="minorHAnsi" w:cstheme="minorHAnsi"/>
          <w:b/>
          <w:sz w:val="28"/>
          <w:szCs w:val="28"/>
        </w:rPr>
        <w:t xml:space="preserve">KARTA INFORMACYJNA </w:t>
      </w:r>
    </w:p>
    <w:p w14:paraId="15B35BDF" w14:textId="77777777" w:rsidR="00416C00" w:rsidRPr="000369EA" w:rsidRDefault="00416C00" w:rsidP="00DD4BC9">
      <w:pPr>
        <w:ind w:left="426" w:right="-283"/>
        <w:jc w:val="center"/>
        <w:rPr>
          <w:rFonts w:asciiTheme="minorHAnsi" w:hAnsiTheme="minorHAnsi" w:cstheme="minorHAnsi"/>
          <w:b/>
        </w:rPr>
      </w:pPr>
    </w:p>
    <w:p w14:paraId="1CD82446" w14:textId="77777777" w:rsidR="00416C00" w:rsidRPr="000369EA" w:rsidRDefault="00416C00" w:rsidP="00DD4BC9">
      <w:pPr>
        <w:ind w:left="426" w:right="-283"/>
        <w:jc w:val="center"/>
        <w:rPr>
          <w:rFonts w:asciiTheme="minorHAnsi" w:hAnsiTheme="minorHAnsi" w:cstheme="minorHAnsi"/>
          <w:b/>
        </w:rPr>
      </w:pPr>
    </w:p>
    <w:p w14:paraId="2AF455FE" w14:textId="77777777" w:rsidR="00416C00" w:rsidRPr="000369EA" w:rsidRDefault="009A2DF5" w:rsidP="00DD4BC9">
      <w:pPr>
        <w:ind w:left="426" w:right="-283"/>
        <w:jc w:val="center"/>
        <w:rPr>
          <w:rFonts w:asciiTheme="minorHAnsi" w:hAnsiTheme="minorHAnsi" w:cstheme="minorHAnsi"/>
        </w:rPr>
      </w:pPr>
      <w:r w:rsidRPr="000369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1C9681" wp14:editId="741B7237">
                <wp:simplePos x="0" y="0"/>
                <wp:positionH relativeFrom="column">
                  <wp:posOffset>4093209</wp:posOffset>
                </wp:positionH>
                <wp:positionV relativeFrom="paragraph">
                  <wp:posOffset>18415</wp:posOffset>
                </wp:positionV>
                <wp:extent cx="2447925" cy="53340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533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54455" w14:textId="77777777" w:rsidR="00416C00" w:rsidRDefault="00416C00" w:rsidP="00416C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C9681" id="Rectangle 7" o:spid="_x0000_s1026" style="position:absolute;left:0;text-align:left;margin-left:322.3pt;margin-top:1.45pt;width:192.7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" fillcolor="white [3201]" strokecolor="black [3200]" strokeweight="1pt">
                <v:textbox>
                  <w:txbxContent>
                    <w:p w14:paraId="52454455" w14:textId="77777777" w:rsidR="00416C00" w:rsidRDefault="00416C00" w:rsidP="00416C00"/>
                  </w:txbxContent>
                </v:textbox>
              </v:rect>
            </w:pict>
          </mc:Fallback>
        </mc:AlternateContent>
      </w:r>
    </w:p>
    <w:p w14:paraId="7A93AC77" w14:textId="7090A2E4" w:rsidR="00416C00" w:rsidRPr="00DD4BC9" w:rsidRDefault="00416C00" w:rsidP="00DD4BC9">
      <w:pPr>
        <w:ind w:left="426" w:right="-283"/>
        <w:rPr>
          <w:rFonts w:asciiTheme="minorHAnsi" w:hAnsiTheme="minorHAnsi" w:cstheme="minorHAnsi"/>
          <w:b/>
        </w:rPr>
      </w:pPr>
      <w:r w:rsidRPr="00DD4BC9">
        <w:rPr>
          <w:rFonts w:asciiTheme="minorHAnsi" w:hAnsiTheme="minorHAnsi" w:cstheme="minorHAnsi"/>
        </w:rPr>
        <w:t xml:space="preserve"> ………………………………………………</w:t>
      </w:r>
      <w:r w:rsidR="000369EA" w:rsidRPr="00DD4BC9">
        <w:rPr>
          <w:rFonts w:asciiTheme="minorHAnsi" w:hAnsiTheme="minorHAnsi" w:cstheme="minorHAnsi"/>
        </w:rPr>
        <w:t>………………..</w:t>
      </w:r>
      <w:r w:rsidRPr="000369EA">
        <w:rPr>
          <w:rFonts w:asciiTheme="minorHAnsi" w:hAnsiTheme="minorHAnsi" w:cstheme="minorHAnsi"/>
        </w:rPr>
        <w:t xml:space="preserve">   </w:t>
      </w:r>
      <w:r w:rsidR="00DD4BC9">
        <w:rPr>
          <w:rFonts w:asciiTheme="minorHAnsi" w:hAnsiTheme="minorHAnsi" w:cstheme="minorHAnsi"/>
          <w:b/>
        </w:rPr>
        <w:t>n</w:t>
      </w:r>
      <w:r w:rsidRPr="000369EA">
        <w:rPr>
          <w:rFonts w:asciiTheme="minorHAnsi" w:hAnsiTheme="minorHAnsi" w:cstheme="minorHAnsi"/>
          <w:b/>
        </w:rPr>
        <w:t xml:space="preserve">r ewidencyjny </w:t>
      </w:r>
    </w:p>
    <w:p w14:paraId="0E4C3E1B" w14:textId="77777777" w:rsidR="00416C00" w:rsidRPr="00DD4BC9" w:rsidRDefault="00416C00" w:rsidP="00DD4BC9">
      <w:pPr>
        <w:ind w:left="426" w:right="-283"/>
        <w:jc w:val="both"/>
        <w:rPr>
          <w:rFonts w:asciiTheme="minorHAnsi" w:hAnsiTheme="minorHAnsi" w:cstheme="minorHAnsi"/>
          <w:b/>
        </w:rPr>
      </w:pPr>
      <w:r w:rsidRPr="00DD4BC9">
        <w:rPr>
          <w:rFonts w:asciiTheme="minorHAnsi" w:hAnsiTheme="minorHAnsi" w:cstheme="minorHAnsi"/>
          <w:b/>
        </w:rPr>
        <w:t xml:space="preserve">          Nazwisko i imiona kandydata</w:t>
      </w:r>
    </w:p>
    <w:p w14:paraId="1DF74271" w14:textId="77777777" w:rsidR="00416C00" w:rsidRPr="000369EA" w:rsidRDefault="00416C00" w:rsidP="00DD4BC9">
      <w:pPr>
        <w:ind w:left="426" w:right="-283"/>
        <w:jc w:val="both"/>
        <w:rPr>
          <w:rFonts w:asciiTheme="minorHAnsi" w:hAnsiTheme="minorHAnsi" w:cstheme="minorHAnsi"/>
          <w:b/>
        </w:rPr>
      </w:pPr>
    </w:p>
    <w:p w14:paraId="31BC981B" w14:textId="77777777" w:rsidR="00416C00" w:rsidRPr="000369EA" w:rsidRDefault="00416C00" w:rsidP="00DD4BC9">
      <w:pPr>
        <w:ind w:left="426" w:right="-283"/>
        <w:jc w:val="both"/>
        <w:rPr>
          <w:rFonts w:asciiTheme="minorHAnsi" w:hAnsiTheme="minorHAnsi" w:cstheme="minorHAnsi"/>
        </w:rPr>
      </w:pPr>
    </w:p>
    <w:p w14:paraId="2B242059" w14:textId="377BE415" w:rsidR="00416C00" w:rsidRDefault="00416C00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</w:rPr>
      </w:pPr>
      <w:r w:rsidRPr="000369EA">
        <w:rPr>
          <w:rFonts w:asciiTheme="minorHAnsi" w:hAnsiTheme="minorHAnsi" w:cstheme="minorHAnsi"/>
        </w:rPr>
        <w:t>Informacja o zakwalifikowaniu</w:t>
      </w:r>
      <w:r w:rsidR="00EC3CBB">
        <w:rPr>
          <w:rFonts w:asciiTheme="minorHAnsi" w:hAnsiTheme="minorHAnsi" w:cstheme="minorHAnsi"/>
        </w:rPr>
        <w:t>/ braku</w:t>
      </w:r>
      <w:r w:rsidR="00EC3CBB" w:rsidRPr="000369EA">
        <w:rPr>
          <w:rFonts w:asciiTheme="minorHAnsi" w:hAnsiTheme="minorHAnsi" w:cstheme="minorHAnsi"/>
        </w:rPr>
        <w:t xml:space="preserve"> zakwalifikowania</w:t>
      </w:r>
      <w:r w:rsidR="00EC3CBB">
        <w:rPr>
          <w:rFonts w:asciiTheme="minorHAnsi" w:hAnsiTheme="minorHAnsi" w:cstheme="minorHAnsi"/>
        </w:rPr>
        <w:t>,</w:t>
      </w:r>
      <w:r w:rsidR="00EC3CBB" w:rsidRPr="000369EA">
        <w:rPr>
          <w:rFonts w:asciiTheme="minorHAnsi" w:hAnsiTheme="minorHAnsi" w:cstheme="minorHAnsi"/>
        </w:rPr>
        <w:t xml:space="preserve"> </w:t>
      </w:r>
      <w:r w:rsidRPr="000369EA">
        <w:rPr>
          <w:rFonts w:asciiTheme="minorHAnsi" w:hAnsiTheme="minorHAnsi" w:cstheme="minorHAnsi"/>
        </w:rPr>
        <w:t>do kolejnego etapu postępowania</w:t>
      </w:r>
      <w:r w:rsidR="007C46C0">
        <w:rPr>
          <w:rFonts w:asciiTheme="minorHAnsi" w:hAnsiTheme="minorHAnsi" w:cstheme="minorHAnsi"/>
        </w:rPr>
        <w:br/>
      </w:r>
      <w:r w:rsidRPr="000369EA">
        <w:rPr>
          <w:rFonts w:asciiTheme="minorHAnsi" w:hAnsiTheme="minorHAnsi" w:cstheme="minorHAnsi"/>
        </w:rPr>
        <w:t>(w tym termi</w:t>
      </w:r>
      <w:r w:rsidR="00EC3CBB">
        <w:rPr>
          <w:rFonts w:asciiTheme="minorHAnsi" w:hAnsiTheme="minorHAnsi" w:cstheme="minorHAnsi"/>
        </w:rPr>
        <w:t>n, miejsce i godzina)</w:t>
      </w:r>
      <w:r w:rsidR="00695113">
        <w:rPr>
          <w:rFonts w:asciiTheme="minorHAnsi" w:hAnsiTheme="minorHAnsi" w:cstheme="minorHAnsi"/>
        </w:rPr>
        <w:t>,</w:t>
      </w:r>
      <w:r w:rsidRPr="000369EA">
        <w:rPr>
          <w:rFonts w:asciiTheme="minorHAnsi" w:hAnsiTheme="minorHAnsi" w:cstheme="minorHAnsi"/>
        </w:rPr>
        <w:t xml:space="preserve"> </w:t>
      </w:r>
      <w:r w:rsidR="007C46C0">
        <w:rPr>
          <w:rFonts w:asciiTheme="minorHAnsi" w:hAnsiTheme="minorHAnsi" w:cstheme="minorHAnsi"/>
        </w:rPr>
        <w:t>przekazana</w:t>
      </w:r>
      <w:r w:rsidRPr="000369EA">
        <w:rPr>
          <w:rFonts w:asciiTheme="minorHAnsi" w:hAnsiTheme="minorHAnsi" w:cstheme="minorHAnsi"/>
        </w:rPr>
        <w:t xml:space="preserve"> zostanie </w:t>
      </w:r>
      <w:r w:rsidR="00560567">
        <w:rPr>
          <w:rFonts w:asciiTheme="minorHAnsi" w:hAnsiTheme="minorHAnsi" w:cstheme="minorHAnsi"/>
        </w:rPr>
        <w:t>telefonicznie lub</w:t>
      </w:r>
      <w:r w:rsidR="00560567" w:rsidRPr="000369EA">
        <w:rPr>
          <w:rFonts w:asciiTheme="minorHAnsi" w:hAnsiTheme="minorHAnsi" w:cstheme="minorHAnsi"/>
        </w:rPr>
        <w:t xml:space="preserve"> </w:t>
      </w:r>
      <w:r w:rsidR="000369EA" w:rsidRPr="000369EA">
        <w:rPr>
          <w:rFonts w:asciiTheme="minorHAnsi" w:hAnsiTheme="minorHAnsi" w:cstheme="minorHAnsi"/>
        </w:rPr>
        <w:t>za p</w:t>
      </w:r>
      <w:r w:rsidR="00560567">
        <w:rPr>
          <w:rFonts w:asciiTheme="minorHAnsi" w:hAnsiTheme="minorHAnsi" w:cstheme="minorHAnsi"/>
        </w:rPr>
        <w:t xml:space="preserve">omocą poczty elektronicznej. </w:t>
      </w:r>
      <w:r w:rsidR="000369EA" w:rsidRPr="000369EA">
        <w:rPr>
          <w:rFonts w:asciiTheme="minorHAnsi" w:hAnsiTheme="minorHAnsi" w:cstheme="minorHAnsi"/>
        </w:rPr>
        <w:t>W przypadku</w:t>
      </w:r>
      <w:r w:rsidR="007C46C0">
        <w:rPr>
          <w:rFonts w:asciiTheme="minorHAnsi" w:hAnsiTheme="minorHAnsi" w:cstheme="minorHAnsi"/>
        </w:rPr>
        <w:t xml:space="preserve"> braku nr</w:t>
      </w:r>
      <w:r w:rsidR="000369EA" w:rsidRPr="000369EA">
        <w:rPr>
          <w:rFonts w:asciiTheme="minorHAnsi" w:hAnsiTheme="minorHAnsi" w:cstheme="minorHAnsi"/>
        </w:rPr>
        <w:t xml:space="preserve"> telefonu lub adresu poczty elektronicznej, </w:t>
      </w:r>
      <w:r w:rsidR="00560567">
        <w:rPr>
          <w:rFonts w:asciiTheme="minorHAnsi" w:hAnsiTheme="minorHAnsi" w:cstheme="minorHAnsi"/>
        </w:rPr>
        <w:t>informacja przekazana</w:t>
      </w:r>
      <w:r w:rsidR="007C46C0">
        <w:rPr>
          <w:rFonts w:asciiTheme="minorHAnsi" w:hAnsiTheme="minorHAnsi" w:cstheme="minorHAnsi"/>
        </w:rPr>
        <w:t xml:space="preserve"> zostanie </w:t>
      </w:r>
      <w:r w:rsidR="00695113">
        <w:rPr>
          <w:rFonts w:asciiTheme="minorHAnsi" w:hAnsiTheme="minorHAnsi" w:cstheme="minorHAnsi"/>
        </w:rPr>
        <w:t xml:space="preserve">pisemnie </w:t>
      </w:r>
      <w:r w:rsidR="000369EA" w:rsidRPr="000369EA">
        <w:rPr>
          <w:rFonts w:asciiTheme="minorHAnsi" w:hAnsiTheme="minorHAnsi" w:cstheme="minorHAnsi"/>
        </w:rPr>
        <w:t>w formie papierowej</w:t>
      </w:r>
      <w:r w:rsidR="007C46C0">
        <w:rPr>
          <w:rFonts w:asciiTheme="minorHAnsi" w:hAnsiTheme="minorHAnsi" w:cstheme="minorHAnsi"/>
        </w:rPr>
        <w:t>,</w:t>
      </w:r>
      <w:r w:rsidR="000369EA" w:rsidRPr="000369EA">
        <w:rPr>
          <w:rFonts w:asciiTheme="minorHAnsi" w:hAnsiTheme="minorHAnsi" w:cstheme="minorHAnsi"/>
        </w:rPr>
        <w:t xml:space="preserve"> </w:t>
      </w:r>
      <w:r w:rsidRPr="000369EA">
        <w:rPr>
          <w:rFonts w:asciiTheme="minorHAnsi" w:hAnsiTheme="minorHAnsi" w:cstheme="minorHAnsi"/>
        </w:rPr>
        <w:t>na adres wskazany w kwestionariuszu osobowym.</w:t>
      </w:r>
    </w:p>
    <w:p w14:paraId="300E6212" w14:textId="73781946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5563DF3D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0DD1870A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139CF5A2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692805B8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5D66F465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7118D03B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026B03AA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62D314A7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7E2DDD57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03DBDD72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306B71BC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663096E0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7AF9BFB2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2A235CFE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2A689B65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33533919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527B9F8F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2A527387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234E79AE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062E5A21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7CE66F76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0A54709E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6A7EFE8E" w14:textId="3AD0666A" w:rsidR="00301B9E" w:rsidRDefault="00301B9E" w:rsidP="004C5239">
      <w:pPr>
        <w:spacing w:line="276" w:lineRule="auto"/>
        <w:ind w:right="-284"/>
        <w:jc w:val="both"/>
        <w:rPr>
          <w:rFonts w:asciiTheme="minorHAnsi" w:hAnsiTheme="minorHAnsi" w:cstheme="minorHAnsi"/>
          <w:b/>
        </w:rPr>
      </w:pPr>
    </w:p>
    <w:p w14:paraId="6C9C14A1" w14:textId="77777777" w:rsidR="004C5239" w:rsidRDefault="004C5239" w:rsidP="004C5239">
      <w:pPr>
        <w:spacing w:line="276" w:lineRule="auto"/>
        <w:ind w:right="-284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7830FD27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07111B6C" w14:textId="77777777" w:rsidR="00301B9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45BA4085" w14:textId="77777777" w:rsidR="00301B9E" w:rsidRPr="00183BE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2F7178F9" w14:textId="2AEF6408" w:rsidR="00301B9E" w:rsidRDefault="00301B9E" w:rsidP="00301B9E">
      <w:pPr>
        <w:spacing w:line="276" w:lineRule="auto"/>
        <w:ind w:left="2124" w:firstLine="708"/>
        <w:jc w:val="right"/>
        <w:rPr>
          <w:rFonts w:ascii="Calibri" w:eastAsia="Calibri" w:hAnsi="Calibri"/>
          <w:b/>
          <w:lang w:eastAsia="en-US"/>
        </w:rPr>
      </w:pPr>
      <w:r w:rsidRPr="00183BEE">
        <w:rPr>
          <w:rFonts w:ascii="Calibri" w:eastAsia="Calibri" w:hAnsi="Calibri"/>
          <w:b/>
          <w:lang w:eastAsia="en-US"/>
        </w:rPr>
        <w:t>Załącznik nr 2</w:t>
      </w:r>
    </w:p>
    <w:p w14:paraId="3A4CD827" w14:textId="77777777" w:rsidR="00183BEE" w:rsidRPr="00183BEE" w:rsidRDefault="00183BEE" w:rsidP="00301B9E">
      <w:pPr>
        <w:spacing w:line="276" w:lineRule="auto"/>
        <w:ind w:left="2124" w:firstLine="708"/>
        <w:jc w:val="right"/>
        <w:rPr>
          <w:rFonts w:ascii="Calibri" w:eastAsia="Calibri" w:hAnsi="Calibri" w:cs="Calibri"/>
          <w:b/>
          <w:lang w:eastAsia="en-US"/>
        </w:rPr>
      </w:pPr>
    </w:p>
    <w:p w14:paraId="2F3AB5B6" w14:textId="77777777" w:rsidR="00301B9E" w:rsidRPr="00183BEE" w:rsidRDefault="00301B9E" w:rsidP="00301B9E">
      <w:pPr>
        <w:spacing w:line="276" w:lineRule="auto"/>
        <w:ind w:left="-284"/>
        <w:rPr>
          <w:rFonts w:ascii="Calibri" w:eastAsia="Calibri" w:hAnsi="Calibri"/>
          <w:sz w:val="22"/>
          <w:szCs w:val="22"/>
          <w:lang w:eastAsia="en-US"/>
        </w:rPr>
      </w:pPr>
      <w:r w:rsidRPr="00183BEE">
        <w:rPr>
          <w:rFonts w:ascii="Calibri" w:eastAsia="Calibri" w:hAnsi="Calibri"/>
          <w:sz w:val="22"/>
          <w:szCs w:val="22"/>
          <w:lang w:eastAsia="en-US"/>
        </w:rPr>
        <w:t>………………………..……………..</w:t>
      </w:r>
      <w:r w:rsidRPr="00183BEE">
        <w:rPr>
          <w:rFonts w:ascii="Calibri" w:eastAsia="Calibri" w:hAnsi="Calibri"/>
          <w:sz w:val="22"/>
          <w:szCs w:val="22"/>
          <w:lang w:eastAsia="en-US"/>
        </w:rPr>
        <w:tab/>
      </w:r>
      <w:r w:rsidRPr="00183BEE">
        <w:rPr>
          <w:rFonts w:ascii="Calibri" w:eastAsia="Calibri" w:hAnsi="Calibri"/>
          <w:sz w:val="22"/>
          <w:szCs w:val="22"/>
          <w:lang w:eastAsia="en-US"/>
        </w:rPr>
        <w:tab/>
      </w:r>
      <w:r w:rsidRPr="00183BEE">
        <w:rPr>
          <w:rFonts w:ascii="Calibri" w:eastAsia="Calibri" w:hAnsi="Calibri"/>
          <w:sz w:val="22"/>
          <w:szCs w:val="22"/>
          <w:lang w:eastAsia="en-US"/>
        </w:rPr>
        <w:tab/>
      </w:r>
      <w:r w:rsidRPr="00183BEE">
        <w:rPr>
          <w:rFonts w:ascii="Calibri" w:eastAsia="Calibri" w:hAnsi="Calibri"/>
          <w:sz w:val="22"/>
          <w:szCs w:val="22"/>
          <w:lang w:eastAsia="en-US"/>
        </w:rPr>
        <w:tab/>
      </w:r>
    </w:p>
    <w:p w14:paraId="7A59C501" w14:textId="77777777" w:rsidR="00301B9E" w:rsidRPr="00183BEE" w:rsidRDefault="00301B9E" w:rsidP="00301B9E">
      <w:pPr>
        <w:spacing w:line="276" w:lineRule="auto"/>
        <w:rPr>
          <w:rFonts w:ascii="Calibri" w:eastAsia="Calibri" w:hAnsi="Calibri" w:cs="Calibri"/>
          <w:b/>
          <w:lang w:eastAsia="en-US"/>
        </w:rPr>
      </w:pPr>
      <w:r w:rsidRPr="00183BEE">
        <w:rPr>
          <w:rFonts w:ascii="Calibri" w:eastAsia="Calibri" w:hAnsi="Calibri"/>
          <w:sz w:val="22"/>
          <w:szCs w:val="22"/>
          <w:lang w:eastAsia="en-US"/>
        </w:rPr>
        <w:t xml:space="preserve">      </w:t>
      </w:r>
      <w:r w:rsidRPr="00183BEE">
        <w:rPr>
          <w:rFonts w:ascii="Calibri" w:eastAsia="Calibri" w:hAnsi="Calibri"/>
          <w:i/>
          <w:sz w:val="18"/>
          <w:szCs w:val="18"/>
          <w:lang w:eastAsia="en-US"/>
        </w:rPr>
        <w:t>pieczęć jednostki</w:t>
      </w:r>
      <w:r w:rsidRPr="00183BEE">
        <w:rPr>
          <w:rFonts w:ascii="Calibri" w:eastAsia="Calibri" w:hAnsi="Calibri"/>
          <w:sz w:val="22"/>
          <w:szCs w:val="22"/>
          <w:lang w:eastAsia="en-US"/>
        </w:rPr>
        <w:tab/>
      </w:r>
    </w:p>
    <w:p w14:paraId="60E7B8EA" w14:textId="77777777" w:rsidR="00301B9E" w:rsidRPr="00183BEE" w:rsidRDefault="00301B9E" w:rsidP="00301B9E">
      <w:pPr>
        <w:spacing w:line="276" w:lineRule="auto"/>
        <w:jc w:val="center"/>
        <w:rPr>
          <w:rFonts w:ascii="Calibri" w:eastAsia="Calibri" w:hAnsi="Calibri" w:cs="Calibri"/>
          <w:b/>
          <w:lang w:eastAsia="en-US"/>
        </w:rPr>
      </w:pPr>
    </w:p>
    <w:p w14:paraId="34ADC518" w14:textId="77777777" w:rsidR="00301B9E" w:rsidRPr="00183BEE" w:rsidRDefault="00301B9E" w:rsidP="00301B9E">
      <w:pPr>
        <w:spacing w:line="276" w:lineRule="auto"/>
        <w:jc w:val="center"/>
        <w:rPr>
          <w:rFonts w:ascii="Calibri" w:eastAsia="Calibri" w:hAnsi="Calibri" w:cs="Calibri"/>
          <w:b/>
          <w:lang w:eastAsia="en-US"/>
        </w:rPr>
      </w:pPr>
    </w:p>
    <w:p w14:paraId="096F0CA1" w14:textId="77777777" w:rsidR="00301B9E" w:rsidRPr="00183BEE" w:rsidRDefault="00301B9E" w:rsidP="00301B9E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183BEE">
        <w:rPr>
          <w:rFonts w:ascii="Calibri" w:eastAsia="Calibri" w:hAnsi="Calibri" w:cs="Calibri"/>
          <w:b/>
          <w:sz w:val="28"/>
          <w:szCs w:val="28"/>
          <w:lang w:eastAsia="en-US"/>
        </w:rPr>
        <w:t>OŚWIADCZENIE CZŁONKÓW ZESPOŁU</w:t>
      </w:r>
    </w:p>
    <w:p w14:paraId="044426FA" w14:textId="77777777" w:rsidR="00301B9E" w:rsidRPr="00183BEE" w:rsidRDefault="00301B9E" w:rsidP="00301B9E">
      <w:pPr>
        <w:spacing w:line="276" w:lineRule="auto"/>
        <w:jc w:val="center"/>
        <w:rPr>
          <w:rFonts w:ascii="Calibri" w:eastAsia="Calibri" w:hAnsi="Calibri" w:cs="Calibri"/>
          <w:b/>
          <w:sz w:val="8"/>
          <w:szCs w:val="8"/>
          <w:lang w:eastAsia="en-US"/>
        </w:rPr>
      </w:pPr>
    </w:p>
    <w:p w14:paraId="4597F7EC" w14:textId="77777777" w:rsidR="00301B9E" w:rsidRPr="00183BEE" w:rsidRDefault="00301B9E" w:rsidP="00301B9E">
      <w:pPr>
        <w:spacing w:line="480" w:lineRule="auto"/>
        <w:jc w:val="center"/>
        <w:rPr>
          <w:rFonts w:ascii="Calibri" w:eastAsia="Calibri" w:hAnsi="Calibri" w:cs="Calibri"/>
          <w:b/>
          <w:lang w:eastAsia="en-US"/>
        </w:rPr>
      </w:pPr>
      <w:r w:rsidRPr="00183BEE">
        <w:rPr>
          <w:rFonts w:ascii="Calibri" w:eastAsia="Calibri" w:hAnsi="Calibri" w:cs="Calibri"/>
          <w:b/>
          <w:lang w:eastAsia="en-US"/>
        </w:rPr>
        <w:t>postępowanie do służby w Służbie Celno-Skarbowej</w:t>
      </w:r>
    </w:p>
    <w:p w14:paraId="720EEDED" w14:textId="77777777" w:rsidR="00301B9E" w:rsidRPr="00183BEE" w:rsidRDefault="00301B9E" w:rsidP="00301B9E">
      <w:pPr>
        <w:spacing w:line="480" w:lineRule="auto"/>
        <w:jc w:val="center"/>
        <w:rPr>
          <w:rFonts w:ascii="Calibri" w:eastAsia="Calibri" w:hAnsi="Calibri" w:cs="Calibri"/>
          <w:b/>
          <w:sz w:val="10"/>
          <w:szCs w:val="10"/>
          <w:lang w:eastAsia="en-US"/>
        </w:rPr>
      </w:pPr>
      <w:r w:rsidRPr="00183BEE">
        <w:rPr>
          <w:rFonts w:ascii="Calibri" w:eastAsia="Calibri" w:hAnsi="Calibri" w:cs="Calibri"/>
          <w:b/>
          <w:iCs/>
          <w:lang w:eastAsia="en-US"/>
        </w:rPr>
        <w:t>nr</w:t>
      </w:r>
      <w:r w:rsidRPr="00183BEE">
        <w:rPr>
          <w:rFonts w:ascii="Calibri" w:eastAsia="Calibri" w:hAnsi="Calibri" w:cs="Calibri"/>
          <w:iCs/>
          <w:lang w:eastAsia="en-US"/>
        </w:rPr>
        <w:t xml:space="preserve"> …………………………………………………………</w:t>
      </w:r>
    </w:p>
    <w:p w14:paraId="41CA8B18" w14:textId="77777777" w:rsidR="00301B9E" w:rsidRPr="00183BEE" w:rsidRDefault="00301B9E" w:rsidP="00301B9E">
      <w:pPr>
        <w:spacing w:line="276" w:lineRule="auto"/>
        <w:rPr>
          <w:rFonts w:ascii="Calibri" w:eastAsia="Calibri" w:hAnsi="Calibri" w:cs="Calibri"/>
          <w:b/>
          <w:lang w:eastAsia="en-US"/>
        </w:rPr>
      </w:pPr>
    </w:p>
    <w:p w14:paraId="1246E413" w14:textId="77777777" w:rsidR="00301B9E" w:rsidRPr="00183BEE" w:rsidRDefault="00301B9E" w:rsidP="00301B9E">
      <w:pPr>
        <w:spacing w:line="276" w:lineRule="auto"/>
        <w:rPr>
          <w:rFonts w:ascii="Calibri" w:eastAsia="Calibri" w:hAnsi="Calibri" w:cs="Calibri"/>
          <w:lang w:eastAsia="en-US"/>
        </w:rPr>
      </w:pPr>
      <w:r w:rsidRPr="00183BEE">
        <w:rPr>
          <w:rFonts w:ascii="Calibri" w:eastAsia="Calibri" w:hAnsi="Calibri" w:cs="Calibri"/>
          <w:lang w:eastAsia="en-US"/>
        </w:rPr>
        <w:t>Oświadczam, że:</w:t>
      </w:r>
    </w:p>
    <w:p w14:paraId="44A863E6" w14:textId="77777777" w:rsidR="00301B9E" w:rsidRPr="00183BEE" w:rsidRDefault="00301B9E" w:rsidP="00301B9E">
      <w:pPr>
        <w:numPr>
          <w:ilvl w:val="0"/>
          <w:numId w:val="18"/>
        </w:numPr>
        <w:spacing w:line="276" w:lineRule="auto"/>
        <w:contextualSpacing/>
        <w:rPr>
          <w:rFonts w:ascii="Calibri" w:eastAsia="Calibri" w:hAnsi="Calibri" w:cs="Calibri"/>
          <w:lang w:eastAsia="en-US"/>
        </w:rPr>
      </w:pPr>
      <w:r w:rsidRPr="00183BEE">
        <w:rPr>
          <w:rFonts w:ascii="Calibri" w:eastAsia="Calibri" w:hAnsi="Calibri" w:cs="Calibri"/>
          <w:lang w:eastAsia="en-US"/>
        </w:rPr>
        <w:t xml:space="preserve">Nie pozostaję z kandydatami w związku małżeńskim, albo w stosunku pokrewieństwa lub powinowactwa do drugiego stopnia włącznie oraz nie jestem z nimi związany/a </w:t>
      </w:r>
      <w:r w:rsidRPr="00183BEE">
        <w:rPr>
          <w:rFonts w:ascii="Calibri" w:eastAsia="Calibri" w:hAnsi="Calibri" w:cs="Calibri"/>
          <w:lang w:eastAsia="en-US"/>
        </w:rPr>
        <w:br/>
        <w:t>z tytułu przysposobienia, opieki lub kurateli.</w:t>
      </w:r>
    </w:p>
    <w:p w14:paraId="0B0D54D6" w14:textId="77777777" w:rsidR="00301B9E" w:rsidRPr="00183BEE" w:rsidRDefault="00301B9E" w:rsidP="00301B9E">
      <w:pPr>
        <w:numPr>
          <w:ilvl w:val="0"/>
          <w:numId w:val="18"/>
        </w:numPr>
        <w:spacing w:line="276" w:lineRule="auto"/>
        <w:contextualSpacing/>
        <w:rPr>
          <w:rFonts w:ascii="Calibri" w:eastAsia="Calibri" w:hAnsi="Calibri" w:cs="Calibri"/>
          <w:lang w:eastAsia="en-US"/>
        </w:rPr>
      </w:pPr>
      <w:r w:rsidRPr="00183BEE">
        <w:rPr>
          <w:rFonts w:ascii="Calibri" w:eastAsia="Calibri" w:hAnsi="Calibri" w:cs="Calibri"/>
          <w:lang w:eastAsia="en-US"/>
        </w:rPr>
        <w:t>Nie pozostaję z kandydatami w takim związku faktycznym lub prawnym, który może budzić uzasadnione wątpliwości, co do mojej bezstronności.</w:t>
      </w:r>
    </w:p>
    <w:p w14:paraId="197C46E6" w14:textId="77777777" w:rsidR="00301B9E" w:rsidRPr="00183BEE" w:rsidRDefault="00301B9E" w:rsidP="00301B9E">
      <w:pPr>
        <w:spacing w:line="276" w:lineRule="auto"/>
        <w:jc w:val="both"/>
        <w:rPr>
          <w:rFonts w:ascii="Calibri" w:eastAsia="Calibri" w:hAnsi="Calibri" w:cs="Calibri"/>
          <w:sz w:val="6"/>
          <w:szCs w:val="6"/>
          <w:lang w:eastAsia="en-US"/>
        </w:rPr>
      </w:pPr>
    </w:p>
    <w:p w14:paraId="4FB89F06" w14:textId="77777777" w:rsidR="00301B9E" w:rsidRPr="00183BEE" w:rsidRDefault="00301B9E" w:rsidP="00301B9E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83BEE">
        <w:rPr>
          <w:rFonts w:ascii="Calibri" w:eastAsia="Calibri" w:hAnsi="Calibri" w:cs="Calibri"/>
          <w:lang w:eastAsia="en-US"/>
        </w:rPr>
        <w:t>Jednocześnie zobowiązuję się do zachowania w tajemnicy informacji uzyskanych w trakcie postępowania, a dotyczących kandydatów.</w:t>
      </w:r>
    </w:p>
    <w:p w14:paraId="78B98F3B" w14:textId="77777777" w:rsidR="00301B9E" w:rsidRPr="00183BEE" w:rsidRDefault="00301B9E" w:rsidP="00301B9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1B8B36A" w14:textId="77777777" w:rsidR="00301B9E" w:rsidRPr="00183BEE" w:rsidRDefault="00301B9E" w:rsidP="00301B9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5C7890E" w14:textId="77777777" w:rsidR="00301B9E" w:rsidRPr="00183BEE" w:rsidRDefault="00301B9E" w:rsidP="00301B9E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183BEE">
        <w:rPr>
          <w:rFonts w:ascii="Calibri" w:eastAsia="Calibri" w:hAnsi="Calibri" w:cs="Calibri"/>
          <w:b/>
          <w:sz w:val="22"/>
          <w:szCs w:val="22"/>
          <w:lang w:eastAsia="en-US"/>
        </w:rPr>
        <w:t>Członkowie Zespołu:</w:t>
      </w:r>
    </w:p>
    <w:p w14:paraId="72E1A39E" w14:textId="77777777" w:rsidR="00301B9E" w:rsidRPr="00183BEE" w:rsidRDefault="00301B9E" w:rsidP="00301B9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54EEAD2" w14:textId="77777777" w:rsidR="00301B9E" w:rsidRPr="00183BEE" w:rsidRDefault="00301B9E" w:rsidP="00301B9E">
      <w:pPr>
        <w:numPr>
          <w:ilvl w:val="0"/>
          <w:numId w:val="19"/>
        </w:numPr>
        <w:spacing w:line="276" w:lineRule="auto"/>
        <w:ind w:left="714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183BEE">
        <w:rPr>
          <w:rFonts w:ascii="Calibri" w:eastAsia="Calibri" w:hAnsi="Calibri" w:cs="Calibri"/>
          <w:sz w:val="22"/>
          <w:szCs w:val="22"/>
          <w:lang w:eastAsia="en-US"/>
        </w:rPr>
        <w:t xml:space="preserve">……………………..…………………… -  Przewodniczący/a </w:t>
      </w:r>
      <w:r w:rsidRPr="00183BEE">
        <w:rPr>
          <w:rFonts w:ascii="Calibri" w:eastAsia="Calibri" w:hAnsi="Calibri" w:cs="Calibri"/>
          <w:sz w:val="22"/>
          <w:szCs w:val="22"/>
          <w:lang w:eastAsia="en-US"/>
        </w:rPr>
        <w:tab/>
        <w:t>- ………………………………………..……..</w:t>
      </w:r>
    </w:p>
    <w:p w14:paraId="4F934F08" w14:textId="77777777" w:rsidR="00301B9E" w:rsidRPr="00183BEE" w:rsidRDefault="00301B9E" w:rsidP="00301B9E">
      <w:pPr>
        <w:ind w:left="6372"/>
        <w:contextualSpacing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183BEE">
        <w:rPr>
          <w:rFonts w:ascii="Calibri" w:eastAsia="Calibri" w:hAnsi="Calibri" w:cs="Calibri"/>
          <w:i/>
          <w:sz w:val="16"/>
          <w:szCs w:val="16"/>
          <w:lang w:eastAsia="en-US"/>
        </w:rPr>
        <w:t xml:space="preserve">        czytelny podpis</w:t>
      </w:r>
    </w:p>
    <w:p w14:paraId="614BD074" w14:textId="77777777" w:rsidR="00301B9E" w:rsidRPr="00183BEE" w:rsidRDefault="00301B9E" w:rsidP="00301B9E">
      <w:pPr>
        <w:spacing w:line="276" w:lineRule="auto"/>
        <w:ind w:left="360"/>
        <w:rPr>
          <w:rFonts w:ascii="Calibri" w:eastAsia="Calibri" w:hAnsi="Calibri" w:cs="Calibri"/>
          <w:sz w:val="22"/>
          <w:szCs w:val="22"/>
          <w:lang w:eastAsia="en-US"/>
        </w:rPr>
      </w:pPr>
    </w:p>
    <w:p w14:paraId="3488D738" w14:textId="77777777" w:rsidR="00301B9E" w:rsidRPr="00183BEE" w:rsidRDefault="00301B9E" w:rsidP="00301B9E">
      <w:pPr>
        <w:numPr>
          <w:ilvl w:val="0"/>
          <w:numId w:val="19"/>
        </w:numPr>
        <w:spacing w:line="276" w:lineRule="auto"/>
        <w:ind w:left="714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183BEE">
        <w:rPr>
          <w:rFonts w:ascii="Calibri" w:eastAsia="Calibri" w:hAnsi="Calibri" w:cs="Calibri"/>
          <w:sz w:val="22"/>
          <w:szCs w:val="22"/>
          <w:lang w:eastAsia="en-US"/>
        </w:rPr>
        <w:t>………………………………..……….. -  Członek Zespołu</w:t>
      </w:r>
      <w:r w:rsidRPr="00183BEE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183BEE">
        <w:rPr>
          <w:rFonts w:ascii="Calibri" w:eastAsia="Calibri" w:hAnsi="Calibri" w:cs="Calibri"/>
          <w:sz w:val="22"/>
          <w:szCs w:val="22"/>
          <w:lang w:eastAsia="en-US"/>
        </w:rPr>
        <w:tab/>
        <w:t>- ………………………………………………..</w:t>
      </w:r>
    </w:p>
    <w:p w14:paraId="00B55A76" w14:textId="77777777" w:rsidR="00301B9E" w:rsidRPr="00183BEE" w:rsidRDefault="00301B9E" w:rsidP="00301B9E">
      <w:pPr>
        <w:ind w:left="6372"/>
        <w:contextualSpacing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183BEE">
        <w:rPr>
          <w:rFonts w:ascii="Calibri" w:eastAsia="Calibri" w:hAnsi="Calibri" w:cs="Calibri"/>
          <w:i/>
          <w:sz w:val="16"/>
          <w:szCs w:val="16"/>
          <w:lang w:eastAsia="en-US"/>
        </w:rPr>
        <w:t xml:space="preserve">        czytelny podpis</w:t>
      </w:r>
    </w:p>
    <w:p w14:paraId="485C0F8C" w14:textId="77777777" w:rsidR="00301B9E" w:rsidRPr="00183BEE" w:rsidRDefault="00301B9E" w:rsidP="00301B9E">
      <w:pPr>
        <w:spacing w:line="276" w:lineRule="auto"/>
        <w:ind w:left="360"/>
        <w:rPr>
          <w:rFonts w:ascii="Calibri" w:eastAsia="Calibri" w:hAnsi="Calibri" w:cs="Calibri"/>
          <w:sz w:val="22"/>
          <w:szCs w:val="22"/>
          <w:lang w:eastAsia="en-US"/>
        </w:rPr>
      </w:pPr>
    </w:p>
    <w:p w14:paraId="0ECD4DEC" w14:textId="77777777" w:rsidR="00301B9E" w:rsidRPr="00183BEE" w:rsidRDefault="00301B9E" w:rsidP="00301B9E">
      <w:pPr>
        <w:numPr>
          <w:ilvl w:val="0"/>
          <w:numId w:val="19"/>
        </w:numPr>
        <w:spacing w:line="276" w:lineRule="auto"/>
        <w:ind w:left="714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183BEE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……………………………………..….. -  Członek Zespołu</w:t>
      </w:r>
      <w:r w:rsidRPr="00183BEE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183BEE">
        <w:rPr>
          <w:rFonts w:ascii="Calibri" w:eastAsia="Calibri" w:hAnsi="Calibri" w:cs="Calibri"/>
          <w:sz w:val="22"/>
          <w:szCs w:val="22"/>
          <w:lang w:eastAsia="en-US"/>
        </w:rPr>
        <w:tab/>
        <w:t>- ………………………………………………..</w:t>
      </w:r>
    </w:p>
    <w:p w14:paraId="7533106D" w14:textId="77777777" w:rsidR="00301B9E" w:rsidRPr="00183BEE" w:rsidRDefault="00301B9E" w:rsidP="00301B9E">
      <w:pPr>
        <w:ind w:left="6372"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183BEE">
        <w:rPr>
          <w:rFonts w:ascii="Calibri" w:eastAsia="Calibri" w:hAnsi="Calibri"/>
          <w:sz w:val="22"/>
          <w:szCs w:val="22"/>
          <w:lang w:eastAsia="en-US"/>
        </w:rPr>
        <w:t xml:space="preserve">    </w:t>
      </w:r>
      <w:r w:rsidRPr="00183BEE">
        <w:rPr>
          <w:rFonts w:ascii="Calibri" w:eastAsia="Calibri" w:hAnsi="Calibri" w:cs="Calibri"/>
          <w:i/>
          <w:sz w:val="16"/>
          <w:szCs w:val="16"/>
          <w:lang w:eastAsia="en-US"/>
        </w:rPr>
        <w:t>czytelny podpis</w:t>
      </w:r>
    </w:p>
    <w:p w14:paraId="430A208E" w14:textId="77777777" w:rsidR="00301B9E" w:rsidRPr="00183BEE" w:rsidRDefault="00301B9E" w:rsidP="00301B9E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68FC445" w14:textId="77777777" w:rsidR="00301B9E" w:rsidRPr="00183BEE" w:rsidRDefault="00301B9E" w:rsidP="00301B9E">
      <w:pPr>
        <w:numPr>
          <w:ilvl w:val="0"/>
          <w:numId w:val="19"/>
        </w:numPr>
        <w:spacing w:line="276" w:lineRule="auto"/>
        <w:ind w:left="714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183BEE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…………………………………….….. -  Członek Zespołu</w:t>
      </w:r>
      <w:r w:rsidRPr="00183BEE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183BEE">
        <w:rPr>
          <w:rFonts w:ascii="Calibri" w:eastAsia="Calibri" w:hAnsi="Calibri" w:cs="Calibri"/>
          <w:sz w:val="22"/>
          <w:szCs w:val="22"/>
          <w:lang w:eastAsia="en-US"/>
        </w:rPr>
        <w:tab/>
        <w:t>- ………………………………………………..</w:t>
      </w:r>
    </w:p>
    <w:p w14:paraId="04697F5C" w14:textId="77777777" w:rsidR="00301B9E" w:rsidRPr="00183BEE" w:rsidRDefault="00301B9E" w:rsidP="00301B9E">
      <w:pPr>
        <w:ind w:left="6372"/>
        <w:contextualSpacing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183BEE">
        <w:rPr>
          <w:rFonts w:ascii="Calibri" w:eastAsia="Calibri" w:hAnsi="Calibri" w:cs="Calibri"/>
          <w:i/>
          <w:sz w:val="16"/>
          <w:szCs w:val="16"/>
          <w:lang w:eastAsia="en-US"/>
        </w:rPr>
        <w:t xml:space="preserve">        czytelny podpis</w:t>
      </w:r>
    </w:p>
    <w:p w14:paraId="5E479C4D" w14:textId="77777777" w:rsidR="00301B9E" w:rsidRPr="00183BEE" w:rsidRDefault="00301B9E" w:rsidP="00301B9E">
      <w:pPr>
        <w:ind w:left="714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7C44126E" w14:textId="77777777" w:rsidR="00301B9E" w:rsidRPr="00183BEE" w:rsidRDefault="00301B9E" w:rsidP="00301B9E">
      <w:pPr>
        <w:ind w:left="6372"/>
        <w:contextualSpacing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183BEE">
        <w:rPr>
          <w:rFonts w:ascii="Calibri" w:eastAsia="Calibri" w:hAnsi="Calibri" w:cs="Calibri"/>
          <w:i/>
          <w:sz w:val="16"/>
          <w:szCs w:val="16"/>
          <w:lang w:eastAsia="en-US"/>
        </w:rPr>
        <w:t xml:space="preserve">        </w:t>
      </w:r>
    </w:p>
    <w:p w14:paraId="5A840BB5" w14:textId="77777777" w:rsidR="00301B9E" w:rsidRPr="00183BEE" w:rsidRDefault="00301B9E" w:rsidP="00301B9E">
      <w:pPr>
        <w:spacing w:line="276" w:lineRule="auto"/>
        <w:ind w:left="360"/>
        <w:rPr>
          <w:rFonts w:ascii="Calibri" w:eastAsia="Calibri" w:hAnsi="Calibri" w:cs="Calibri"/>
          <w:sz w:val="22"/>
          <w:szCs w:val="22"/>
          <w:lang w:eastAsia="en-US"/>
        </w:rPr>
      </w:pPr>
    </w:p>
    <w:p w14:paraId="16C20170" w14:textId="77777777" w:rsidR="00301B9E" w:rsidRPr="00183BEE" w:rsidRDefault="00301B9E" w:rsidP="00301B9E">
      <w:pPr>
        <w:spacing w:line="276" w:lineRule="auto"/>
        <w:ind w:left="360"/>
        <w:rPr>
          <w:rFonts w:ascii="Calibri" w:eastAsia="Calibri" w:hAnsi="Calibri" w:cs="Calibri"/>
          <w:sz w:val="22"/>
          <w:szCs w:val="22"/>
          <w:lang w:eastAsia="en-US"/>
        </w:rPr>
      </w:pPr>
    </w:p>
    <w:p w14:paraId="2BBDE1A2" w14:textId="77777777" w:rsidR="00301B9E" w:rsidRPr="00183BEE" w:rsidRDefault="00301B9E" w:rsidP="00301B9E">
      <w:pPr>
        <w:spacing w:line="276" w:lineRule="auto"/>
        <w:ind w:left="360"/>
        <w:rPr>
          <w:rFonts w:ascii="Calibri" w:eastAsia="Calibri" w:hAnsi="Calibri" w:cs="Calibri"/>
          <w:sz w:val="22"/>
          <w:szCs w:val="22"/>
          <w:lang w:eastAsia="en-US"/>
        </w:rPr>
      </w:pPr>
    </w:p>
    <w:p w14:paraId="2E85C351" w14:textId="77777777" w:rsidR="00301B9E" w:rsidRPr="00183BEE" w:rsidRDefault="00301B9E" w:rsidP="00301B9E">
      <w:pPr>
        <w:spacing w:line="276" w:lineRule="auto"/>
        <w:ind w:left="360"/>
        <w:rPr>
          <w:rFonts w:ascii="Calibri" w:eastAsia="Calibri" w:hAnsi="Calibri" w:cs="Calibri"/>
          <w:sz w:val="22"/>
          <w:szCs w:val="22"/>
          <w:lang w:eastAsia="en-US"/>
        </w:rPr>
      </w:pPr>
    </w:p>
    <w:p w14:paraId="5CA2CE7E" w14:textId="77777777" w:rsidR="00301B9E" w:rsidRPr="00183BEE" w:rsidRDefault="00301B9E" w:rsidP="00301B9E">
      <w:pPr>
        <w:ind w:left="357"/>
        <w:rPr>
          <w:rFonts w:ascii="Calibri" w:eastAsia="Calibri" w:hAnsi="Calibri" w:cs="Calibri"/>
          <w:sz w:val="22"/>
          <w:szCs w:val="22"/>
          <w:lang w:eastAsia="en-US"/>
        </w:rPr>
      </w:pPr>
      <w:r w:rsidRPr="00183BEE">
        <w:rPr>
          <w:rFonts w:ascii="Calibri" w:eastAsia="Calibri" w:hAnsi="Calibri" w:cs="Calibri"/>
          <w:sz w:val="22"/>
          <w:szCs w:val="22"/>
          <w:lang w:eastAsia="en-US"/>
        </w:rPr>
        <w:t xml:space="preserve">……………………………..…………………. </w:t>
      </w:r>
    </w:p>
    <w:p w14:paraId="6CD8B055" w14:textId="77777777" w:rsidR="00301B9E" w:rsidRPr="00183BEE" w:rsidRDefault="00301B9E" w:rsidP="00301B9E">
      <w:pPr>
        <w:suppressAutoHyphens/>
        <w:ind w:left="140"/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  <w:r w:rsidRPr="00183BEE">
        <w:rPr>
          <w:rFonts w:ascii="Calibri" w:eastAsia="Calibri" w:hAnsi="Calibri" w:cs="Calibri"/>
          <w:i/>
          <w:sz w:val="20"/>
          <w:szCs w:val="20"/>
          <w:lang w:eastAsia="en-US"/>
        </w:rPr>
        <w:t xml:space="preserve">                  miejscowość, data</w:t>
      </w:r>
    </w:p>
    <w:p w14:paraId="6F9A94EA" w14:textId="77777777" w:rsidR="00301B9E" w:rsidRPr="00183BEE" w:rsidRDefault="00301B9E" w:rsidP="00EC3CBB">
      <w:pPr>
        <w:spacing w:line="276" w:lineRule="auto"/>
        <w:ind w:left="425" w:right="-284"/>
        <w:jc w:val="both"/>
        <w:rPr>
          <w:rFonts w:asciiTheme="minorHAnsi" w:hAnsiTheme="minorHAnsi" w:cstheme="minorHAnsi"/>
          <w:b/>
        </w:rPr>
      </w:pPr>
    </w:p>
    <w:p w14:paraId="23F9B653" w14:textId="77777777" w:rsidR="00A25CE9" w:rsidRPr="00183BEE" w:rsidRDefault="00A25CE9" w:rsidP="00416C00">
      <w:pPr>
        <w:pStyle w:val="Akapitzlist"/>
        <w:spacing w:line="276" w:lineRule="auto"/>
        <w:ind w:left="709"/>
        <w:jc w:val="center"/>
        <w:rPr>
          <w:rFonts w:asciiTheme="minorHAnsi" w:hAnsiTheme="minorHAnsi" w:cstheme="minorHAnsi"/>
          <w:b/>
        </w:rPr>
      </w:pPr>
    </w:p>
    <w:sectPr w:rsidR="00A25CE9" w:rsidRPr="00183BEE" w:rsidSect="004C5239">
      <w:pgSz w:w="11906" w:h="16838"/>
      <w:pgMar w:top="426" w:right="1274" w:bottom="113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EDA7D" w14:textId="77777777" w:rsidR="00F70364" w:rsidRDefault="00F70364" w:rsidP="00A25CE9">
      <w:r>
        <w:separator/>
      </w:r>
    </w:p>
  </w:endnote>
  <w:endnote w:type="continuationSeparator" w:id="0">
    <w:p w14:paraId="1E1CC277" w14:textId="77777777" w:rsidR="00F70364" w:rsidRDefault="00F70364" w:rsidP="00A2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FBE69" w14:textId="77777777" w:rsidR="00F70364" w:rsidRDefault="00F70364" w:rsidP="00A25CE9">
      <w:r>
        <w:separator/>
      </w:r>
    </w:p>
  </w:footnote>
  <w:footnote w:type="continuationSeparator" w:id="0">
    <w:p w14:paraId="1023AB26" w14:textId="77777777" w:rsidR="00F70364" w:rsidRDefault="00F70364" w:rsidP="00A25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40A5"/>
    <w:multiLevelType w:val="hybridMultilevel"/>
    <w:tmpl w:val="642ED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3FC0"/>
    <w:multiLevelType w:val="hybridMultilevel"/>
    <w:tmpl w:val="EC505326"/>
    <w:lvl w:ilvl="0" w:tplc="4546E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D5F18"/>
    <w:multiLevelType w:val="hybridMultilevel"/>
    <w:tmpl w:val="3670CDF6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A2C1C"/>
    <w:multiLevelType w:val="hybridMultilevel"/>
    <w:tmpl w:val="7F0EDE9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65582"/>
    <w:multiLevelType w:val="hybridMultilevel"/>
    <w:tmpl w:val="4FFCFD0C"/>
    <w:lvl w:ilvl="0" w:tplc="E596666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DAD7B21"/>
    <w:multiLevelType w:val="hybridMultilevel"/>
    <w:tmpl w:val="ADF06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845D0"/>
    <w:multiLevelType w:val="hybridMultilevel"/>
    <w:tmpl w:val="2F7C1AD6"/>
    <w:lvl w:ilvl="0" w:tplc="6A4E9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F7D6A"/>
    <w:multiLevelType w:val="hybridMultilevel"/>
    <w:tmpl w:val="254C4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C100D"/>
    <w:multiLevelType w:val="hybridMultilevel"/>
    <w:tmpl w:val="58620844"/>
    <w:lvl w:ilvl="0" w:tplc="67A0F8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EA5957"/>
    <w:multiLevelType w:val="hybridMultilevel"/>
    <w:tmpl w:val="DDC43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B661E"/>
    <w:multiLevelType w:val="hybridMultilevel"/>
    <w:tmpl w:val="AAC82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06EE5"/>
    <w:multiLevelType w:val="hybridMultilevel"/>
    <w:tmpl w:val="4EAC8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8"/>
  </w:num>
  <w:num w:numId="17">
    <w:abstractNumId w:val="7"/>
  </w:num>
  <w:num w:numId="18">
    <w:abstractNumId w:val="11"/>
  </w:num>
  <w:num w:numId="1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EF"/>
    <w:rsid w:val="0000031A"/>
    <w:rsid w:val="00011958"/>
    <w:rsid w:val="000129AE"/>
    <w:rsid w:val="00025443"/>
    <w:rsid w:val="00025AF4"/>
    <w:rsid w:val="00027694"/>
    <w:rsid w:val="0003257F"/>
    <w:rsid w:val="0003261D"/>
    <w:rsid w:val="00035EBB"/>
    <w:rsid w:val="000369EA"/>
    <w:rsid w:val="000478B0"/>
    <w:rsid w:val="00054E60"/>
    <w:rsid w:val="00054EA3"/>
    <w:rsid w:val="00055F48"/>
    <w:rsid w:val="00063E6E"/>
    <w:rsid w:val="0006646A"/>
    <w:rsid w:val="000728F4"/>
    <w:rsid w:val="00077EF8"/>
    <w:rsid w:val="00083A19"/>
    <w:rsid w:val="00083FB9"/>
    <w:rsid w:val="0008638C"/>
    <w:rsid w:val="000914A6"/>
    <w:rsid w:val="00092BDD"/>
    <w:rsid w:val="0009510D"/>
    <w:rsid w:val="00095EB5"/>
    <w:rsid w:val="000A0FDE"/>
    <w:rsid w:val="000A2DB6"/>
    <w:rsid w:val="000A44C7"/>
    <w:rsid w:val="000A65D5"/>
    <w:rsid w:val="000B5114"/>
    <w:rsid w:val="000B54FD"/>
    <w:rsid w:val="000B58E6"/>
    <w:rsid w:val="000B7ED1"/>
    <w:rsid w:val="000C2ECF"/>
    <w:rsid w:val="000C4798"/>
    <w:rsid w:val="000C6B2F"/>
    <w:rsid w:val="000D3597"/>
    <w:rsid w:val="000D699C"/>
    <w:rsid w:val="000E0658"/>
    <w:rsid w:val="000E5D27"/>
    <w:rsid w:val="001005DB"/>
    <w:rsid w:val="00101E7A"/>
    <w:rsid w:val="00110FB7"/>
    <w:rsid w:val="00111C9F"/>
    <w:rsid w:val="00113D89"/>
    <w:rsid w:val="001144AA"/>
    <w:rsid w:val="001153EA"/>
    <w:rsid w:val="001170CE"/>
    <w:rsid w:val="00122720"/>
    <w:rsid w:val="0012291C"/>
    <w:rsid w:val="001252A8"/>
    <w:rsid w:val="00126663"/>
    <w:rsid w:val="001275C0"/>
    <w:rsid w:val="00134326"/>
    <w:rsid w:val="00134F01"/>
    <w:rsid w:val="00152182"/>
    <w:rsid w:val="001558D6"/>
    <w:rsid w:val="001577A6"/>
    <w:rsid w:val="00157829"/>
    <w:rsid w:val="00157D77"/>
    <w:rsid w:val="00160DA3"/>
    <w:rsid w:val="00166D02"/>
    <w:rsid w:val="00175516"/>
    <w:rsid w:val="001811FD"/>
    <w:rsid w:val="00183BEE"/>
    <w:rsid w:val="00185043"/>
    <w:rsid w:val="0018554B"/>
    <w:rsid w:val="00187617"/>
    <w:rsid w:val="00190A01"/>
    <w:rsid w:val="0019106B"/>
    <w:rsid w:val="00191F63"/>
    <w:rsid w:val="00192300"/>
    <w:rsid w:val="0019485D"/>
    <w:rsid w:val="001A0B5D"/>
    <w:rsid w:val="001A1D17"/>
    <w:rsid w:val="001A2A69"/>
    <w:rsid w:val="001C2A88"/>
    <w:rsid w:val="001D0EFC"/>
    <w:rsid w:val="001D2EE9"/>
    <w:rsid w:val="001D36DD"/>
    <w:rsid w:val="001D6C1E"/>
    <w:rsid w:val="001E0F79"/>
    <w:rsid w:val="001E2F29"/>
    <w:rsid w:val="001E3441"/>
    <w:rsid w:val="001E5167"/>
    <w:rsid w:val="001E62CA"/>
    <w:rsid w:val="001E6A1B"/>
    <w:rsid w:val="001F2600"/>
    <w:rsid w:val="001F37E3"/>
    <w:rsid w:val="001F70A9"/>
    <w:rsid w:val="00201133"/>
    <w:rsid w:val="00204132"/>
    <w:rsid w:val="00205F05"/>
    <w:rsid w:val="002136C4"/>
    <w:rsid w:val="00220141"/>
    <w:rsid w:val="00225291"/>
    <w:rsid w:val="002273FB"/>
    <w:rsid w:val="002420F0"/>
    <w:rsid w:val="00242795"/>
    <w:rsid w:val="00250F9A"/>
    <w:rsid w:val="002542A6"/>
    <w:rsid w:val="00257172"/>
    <w:rsid w:val="00263E2F"/>
    <w:rsid w:val="00270C69"/>
    <w:rsid w:val="00274740"/>
    <w:rsid w:val="00274E84"/>
    <w:rsid w:val="00285757"/>
    <w:rsid w:val="00286236"/>
    <w:rsid w:val="00290A30"/>
    <w:rsid w:val="00291DD8"/>
    <w:rsid w:val="00292909"/>
    <w:rsid w:val="00292ADF"/>
    <w:rsid w:val="00293246"/>
    <w:rsid w:val="002A3934"/>
    <w:rsid w:val="002B08FF"/>
    <w:rsid w:val="002B3AC7"/>
    <w:rsid w:val="002C00CC"/>
    <w:rsid w:val="002C1D82"/>
    <w:rsid w:val="002C24D5"/>
    <w:rsid w:val="002C2B0B"/>
    <w:rsid w:val="002C64DC"/>
    <w:rsid w:val="002C665E"/>
    <w:rsid w:val="002D28DD"/>
    <w:rsid w:val="002E2981"/>
    <w:rsid w:val="002E7280"/>
    <w:rsid w:val="002F18F6"/>
    <w:rsid w:val="002F1964"/>
    <w:rsid w:val="002F2F55"/>
    <w:rsid w:val="002F4039"/>
    <w:rsid w:val="00300F51"/>
    <w:rsid w:val="00301B9E"/>
    <w:rsid w:val="00301BAE"/>
    <w:rsid w:val="00304248"/>
    <w:rsid w:val="00306088"/>
    <w:rsid w:val="003131A6"/>
    <w:rsid w:val="00313EF2"/>
    <w:rsid w:val="003157A0"/>
    <w:rsid w:val="003163A9"/>
    <w:rsid w:val="00317179"/>
    <w:rsid w:val="00322F61"/>
    <w:rsid w:val="003260DB"/>
    <w:rsid w:val="0032726D"/>
    <w:rsid w:val="00330369"/>
    <w:rsid w:val="00332226"/>
    <w:rsid w:val="003357F4"/>
    <w:rsid w:val="00337D44"/>
    <w:rsid w:val="00346D2D"/>
    <w:rsid w:val="00353297"/>
    <w:rsid w:val="00353DD0"/>
    <w:rsid w:val="0035554D"/>
    <w:rsid w:val="00356957"/>
    <w:rsid w:val="003617A4"/>
    <w:rsid w:val="003619A9"/>
    <w:rsid w:val="003638B0"/>
    <w:rsid w:val="00364C62"/>
    <w:rsid w:val="00366E1C"/>
    <w:rsid w:val="00366FDC"/>
    <w:rsid w:val="003728C7"/>
    <w:rsid w:val="0037502A"/>
    <w:rsid w:val="003833CE"/>
    <w:rsid w:val="003835AD"/>
    <w:rsid w:val="00385D07"/>
    <w:rsid w:val="00391ED3"/>
    <w:rsid w:val="003922BE"/>
    <w:rsid w:val="00392C49"/>
    <w:rsid w:val="003A2A60"/>
    <w:rsid w:val="003A6B78"/>
    <w:rsid w:val="003B0C2A"/>
    <w:rsid w:val="003B0D7F"/>
    <w:rsid w:val="003B283A"/>
    <w:rsid w:val="003B2B97"/>
    <w:rsid w:val="003B62E2"/>
    <w:rsid w:val="003B6FF8"/>
    <w:rsid w:val="003C3FDC"/>
    <w:rsid w:val="003C63B6"/>
    <w:rsid w:val="003D0A24"/>
    <w:rsid w:val="003D56E8"/>
    <w:rsid w:val="003D5EEA"/>
    <w:rsid w:val="003D632B"/>
    <w:rsid w:val="003D7ECC"/>
    <w:rsid w:val="003E2031"/>
    <w:rsid w:val="003E461F"/>
    <w:rsid w:val="003E4A25"/>
    <w:rsid w:val="003E762E"/>
    <w:rsid w:val="003F062D"/>
    <w:rsid w:val="003F19D4"/>
    <w:rsid w:val="003F53C1"/>
    <w:rsid w:val="00406D66"/>
    <w:rsid w:val="004148FB"/>
    <w:rsid w:val="0041516C"/>
    <w:rsid w:val="004161C7"/>
    <w:rsid w:val="00416C00"/>
    <w:rsid w:val="00416EAA"/>
    <w:rsid w:val="004278F3"/>
    <w:rsid w:val="0043068E"/>
    <w:rsid w:val="004405FB"/>
    <w:rsid w:val="004415C0"/>
    <w:rsid w:val="004430C7"/>
    <w:rsid w:val="0045164D"/>
    <w:rsid w:val="00451F84"/>
    <w:rsid w:val="00461A4E"/>
    <w:rsid w:val="004645A5"/>
    <w:rsid w:val="00472B5B"/>
    <w:rsid w:val="00475B33"/>
    <w:rsid w:val="00481A34"/>
    <w:rsid w:val="00482CB1"/>
    <w:rsid w:val="00484CBA"/>
    <w:rsid w:val="0048623C"/>
    <w:rsid w:val="00486E1C"/>
    <w:rsid w:val="00494472"/>
    <w:rsid w:val="004A0CE8"/>
    <w:rsid w:val="004A567E"/>
    <w:rsid w:val="004B4F89"/>
    <w:rsid w:val="004C5239"/>
    <w:rsid w:val="004C5896"/>
    <w:rsid w:val="004C74B8"/>
    <w:rsid w:val="004D1218"/>
    <w:rsid w:val="004D1D95"/>
    <w:rsid w:val="004D3145"/>
    <w:rsid w:val="004E118F"/>
    <w:rsid w:val="004E16E9"/>
    <w:rsid w:val="004E329B"/>
    <w:rsid w:val="004E462E"/>
    <w:rsid w:val="004E56B0"/>
    <w:rsid w:val="004F5046"/>
    <w:rsid w:val="004F72C2"/>
    <w:rsid w:val="004F7C36"/>
    <w:rsid w:val="00510BE7"/>
    <w:rsid w:val="00511179"/>
    <w:rsid w:val="005159DD"/>
    <w:rsid w:val="00521D35"/>
    <w:rsid w:val="0052442A"/>
    <w:rsid w:val="005244FB"/>
    <w:rsid w:val="005318AE"/>
    <w:rsid w:val="00545C20"/>
    <w:rsid w:val="00551106"/>
    <w:rsid w:val="00551C6B"/>
    <w:rsid w:val="005535CC"/>
    <w:rsid w:val="00554FD0"/>
    <w:rsid w:val="00555CB2"/>
    <w:rsid w:val="00556777"/>
    <w:rsid w:val="00560567"/>
    <w:rsid w:val="005622FF"/>
    <w:rsid w:val="00566021"/>
    <w:rsid w:val="0057139D"/>
    <w:rsid w:val="005714C9"/>
    <w:rsid w:val="00573F03"/>
    <w:rsid w:val="00576652"/>
    <w:rsid w:val="00586458"/>
    <w:rsid w:val="00595FC7"/>
    <w:rsid w:val="005A0F77"/>
    <w:rsid w:val="005A30F6"/>
    <w:rsid w:val="005A4AE2"/>
    <w:rsid w:val="005A74F7"/>
    <w:rsid w:val="005B2B5F"/>
    <w:rsid w:val="005B784A"/>
    <w:rsid w:val="005C192F"/>
    <w:rsid w:val="005D1EC1"/>
    <w:rsid w:val="005D2ACD"/>
    <w:rsid w:val="005E0A1D"/>
    <w:rsid w:val="005E11DC"/>
    <w:rsid w:val="005E1902"/>
    <w:rsid w:val="005E4946"/>
    <w:rsid w:val="005E6999"/>
    <w:rsid w:val="005E6EB6"/>
    <w:rsid w:val="005E78F1"/>
    <w:rsid w:val="005F2EF4"/>
    <w:rsid w:val="005F4034"/>
    <w:rsid w:val="005F499D"/>
    <w:rsid w:val="005F5910"/>
    <w:rsid w:val="00600FA1"/>
    <w:rsid w:val="00603048"/>
    <w:rsid w:val="006037E6"/>
    <w:rsid w:val="00610600"/>
    <w:rsid w:val="00610F91"/>
    <w:rsid w:val="006130D0"/>
    <w:rsid w:val="006201DB"/>
    <w:rsid w:val="00623A90"/>
    <w:rsid w:val="00625229"/>
    <w:rsid w:val="00626AF8"/>
    <w:rsid w:val="006411BA"/>
    <w:rsid w:val="00641646"/>
    <w:rsid w:val="00642FF2"/>
    <w:rsid w:val="0064355C"/>
    <w:rsid w:val="0064377E"/>
    <w:rsid w:val="0064718D"/>
    <w:rsid w:val="0065139A"/>
    <w:rsid w:val="00651902"/>
    <w:rsid w:val="006544D0"/>
    <w:rsid w:val="00654982"/>
    <w:rsid w:val="006564CD"/>
    <w:rsid w:val="00662327"/>
    <w:rsid w:val="006625E9"/>
    <w:rsid w:val="006635B4"/>
    <w:rsid w:val="00670754"/>
    <w:rsid w:val="006733D1"/>
    <w:rsid w:val="00674A37"/>
    <w:rsid w:val="006859BF"/>
    <w:rsid w:val="00691DD8"/>
    <w:rsid w:val="0069426F"/>
    <w:rsid w:val="00695113"/>
    <w:rsid w:val="006A279C"/>
    <w:rsid w:val="006B059F"/>
    <w:rsid w:val="006B0E1B"/>
    <w:rsid w:val="006B249E"/>
    <w:rsid w:val="006B5135"/>
    <w:rsid w:val="006B632D"/>
    <w:rsid w:val="006C1C51"/>
    <w:rsid w:val="006C4C46"/>
    <w:rsid w:val="006E192D"/>
    <w:rsid w:val="006E5FC5"/>
    <w:rsid w:val="006E6A6B"/>
    <w:rsid w:val="006E6B40"/>
    <w:rsid w:val="00706E6D"/>
    <w:rsid w:val="00707F21"/>
    <w:rsid w:val="0071185E"/>
    <w:rsid w:val="00720890"/>
    <w:rsid w:val="00723548"/>
    <w:rsid w:val="0072493C"/>
    <w:rsid w:val="00726670"/>
    <w:rsid w:val="007328A0"/>
    <w:rsid w:val="00742820"/>
    <w:rsid w:val="00743904"/>
    <w:rsid w:val="00744D41"/>
    <w:rsid w:val="00745D4B"/>
    <w:rsid w:val="00746FF5"/>
    <w:rsid w:val="007623FC"/>
    <w:rsid w:val="00763704"/>
    <w:rsid w:val="00764E56"/>
    <w:rsid w:val="00765CDD"/>
    <w:rsid w:val="00772B20"/>
    <w:rsid w:val="00772B36"/>
    <w:rsid w:val="00775EA3"/>
    <w:rsid w:val="00777EF5"/>
    <w:rsid w:val="007832CD"/>
    <w:rsid w:val="00787EAA"/>
    <w:rsid w:val="00790CB6"/>
    <w:rsid w:val="00797816"/>
    <w:rsid w:val="007A0978"/>
    <w:rsid w:val="007B0B4F"/>
    <w:rsid w:val="007B106F"/>
    <w:rsid w:val="007B5D19"/>
    <w:rsid w:val="007C1409"/>
    <w:rsid w:val="007C1EAB"/>
    <w:rsid w:val="007C46C0"/>
    <w:rsid w:val="007D016F"/>
    <w:rsid w:val="007D5F4A"/>
    <w:rsid w:val="007F602C"/>
    <w:rsid w:val="00802EA5"/>
    <w:rsid w:val="0080521E"/>
    <w:rsid w:val="008062D7"/>
    <w:rsid w:val="00810032"/>
    <w:rsid w:val="008177AD"/>
    <w:rsid w:val="0082157D"/>
    <w:rsid w:val="00824FE7"/>
    <w:rsid w:val="008265EF"/>
    <w:rsid w:val="008279A1"/>
    <w:rsid w:val="00834AF8"/>
    <w:rsid w:val="00842F3A"/>
    <w:rsid w:val="0084798F"/>
    <w:rsid w:val="00850DCC"/>
    <w:rsid w:val="00851F33"/>
    <w:rsid w:val="00866FA9"/>
    <w:rsid w:val="00867431"/>
    <w:rsid w:val="00872346"/>
    <w:rsid w:val="008745C4"/>
    <w:rsid w:val="008761D2"/>
    <w:rsid w:val="008874F5"/>
    <w:rsid w:val="00895758"/>
    <w:rsid w:val="008A0D4C"/>
    <w:rsid w:val="008A6C42"/>
    <w:rsid w:val="008B1B8C"/>
    <w:rsid w:val="008B675E"/>
    <w:rsid w:val="008C2577"/>
    <w:rsid w:val="008C4D85"/>
    <w:rsid w:val="008C7C90"/>
    <w:rsid w:val="008D0FB2"/>
    <w:rsid w:val="008D1736"/>
    <w:rsid w:val="008D2005"/>
    <w:rsid w:val="008D257E"/>
    <w:rsid w:val="008D42F4"/>
    <w:rsid w:val="008D6E34"/>
    <w:rsid w:val="008D7221"/>
    <w:rsid w:val="008E1CE9"/>
    <w:rsid w:val="008E53CA"/>
    <w:rsid w:val="008E6F88"/>
    <w:rsid w:val="008F0474"/>
    <w:rsid w:val="008F247A"/>
    <w:rsid w:val="008F2DEB"/>
    <w:rsid w:val="008F4006"/>
    <w:rsid w:val="008F46A3"/>
    <w:rsid w:val="0090191E"/>
    <w:rsid w:val="009060E4"/>
    <w:rsid w:val="009064A4"/>
    <w:rsid w:val="00907732"/>
    <w:rsid w:val="00914655"/>
    <w:rsid w:val="00917B29"/>
    <w:rsid w:val="00921548"/>
    <w:rsid w:val="00922C80"/>
    <w:rsid w:val="009235B5"/>
    <w:rsid w:val="009276D2"/>
    <w:rsid w:val="0093784D"/>
    <w:rsid w:val="009411D4"/>
    <w:rsid w:val="00942246"/>
    <w:rsid w:val="00942E71"/>
    <w:rsid w:val="009536D8"/>
    <w:rsid w:val="00960D9E"/>
    <w:rsid w:val="009619F9"/>
    <w:rsid w:val="00964318"/>
    <w:rsid w:val="0096442F"/>
    <w:rsid w:val="00964A4E"/>
    <w:rsid w:val="00966490"/>
    <w:rsid w:val="00971919"/>
    <w:rsid w:val="00973B0A"/>
    <w:rsid w:val="00975A73"/>
    <w:rsid w:val="00976C4C"/>
    <w:rsid w:val="00980574"/>
    <w:rsid w:val="00982B4F"/>
    <w:rsid w:val="00983EAF"/>
    <w:rsid w:val="00987B4F"/>
    <w:rsid w:val="00995321"/>
    <w:rsid w:val="00995F22"/>
    <w:rsid w:val="009A1467"/>
    <w:rsid w:val="009A2DF5"/>
    <w:rsid w:val="009A529F"/>
    <w:rsid w:val="009A7304"/>
    <w:rsid w:val="009A7EB0"/>
    <w:rsid w:val="009A7EE3"/>
    <w:rsid w:val="009B0AD8"/>
    <w:rsid w:val="009B16C9"/>
    <w:rsid w:val="009B1813"/>
    <w:rsid w:val="009B5252"/>
    <w:rsid w:val="009C5AF4"/>
    <w:rsid w:val="009C5D3B"/>
    <w:rsid w:val="009C702E"/>
    <w:rsid w:val="009D2D99"/>
    <w:rsid w:val="009D7398"/>
    <w:rsid w:val="009E23C5"/>
    <w:rsid w:val="009E3FC3"/>
    <w:rsid w:val="00A03A3B"/>
    <w:rsid w:val="00A044C4"/>
    <w:rsid w:val="00A062A2"/>
    <w:rsid w:val="00A134D2"/>
    <w:rsid w:val="00A13E58"/>
    <w:rsid w:val="00A22A6B"/>
    <w:rsid w:val="00A25CE9"/>
    <w:rsid w:val="00A273AC"/>
    <w:rsid w:val="00A362E1"/>
    <w:rsid w:val="00A37DBE"/>
    <w:rsid w:val="00A429A1"/>
    <w:rsid w:val="00A431B5"/>
    <w:rsid w:val="00A45934"/>
    <w:rsid w:val="00A5224E"/>
    <w:rsid w:val="00A63142"/>
    <w:rsid w:val="00A64E12"/>
    <w:rsid w:val="00A71CD4"/>
    <w:rsid w:val="00A72BD7"/>
    <w:rsid w:val="00A764D1"/>
    <w:rsid w:val="00A76738"/>
    <w:rsid w:val="00A81716"/>
    <w:rsid w:val="00A820E2"/>
    <w:rsid w:val="00A83824"/>
    <w:rsid w:val="00A85F3F"/>
    <w:rsid w:val="00A91A7A"/>
    <w:rsid w:val="00A92391"/>
    <w:rsid w:val="00A92F7B"/>
    <w:rsid w:val="00A93CDA"/>
    <w:rsid w:val="00A948E5"/>
    <w:rsid w:val="00A9507E"/>
    <w:rsid w:val="00A95DEF"/>
    <w:rsid w:val="00AA0A7A"/>
    <w:rsid w:val="00AA22F4"/>
    <w:rsid w:val="00AA3417"/>
    <w:rsid w:val="00AA3469"/>
    <w:rsid w:val="00AB0096"/>
    <w:rsid w:val="00AC32FC"/>
    <w:rsid w:val="00AD0C60"/>
    <w:rsid w:val="00AD17A3"/>
    <w:rsid w:val="00AD3897"/>
    <w:rsid w:val="00AD6177"/>
    <w:rsid w:val="00AF1864"/>
    <w:rsid w:val="00AF2767"/>
    <w:rsid w:val="00AF3B70"/>
    <w:rsid w:val="00B03C17"/>
    <w:rsid w:val="00B0496C"/>
    <w:rsid w:val="00B04BBD"/>
    <w:rsid w:val="00B23511"/>
    <w:rsid w:val="00B2495C"/>
    <w:rsid w:val="00B3417F"/>
    <w:rsid w:val="00B369F1"/>
    <w:rsid w:val="00B403AC"/>
    <w:rsid w:val="00B45F36"/>
    <w:rsid w:val="00B4774C"/>
    <w:rsid w:val="00B5000A"/>
    <w:rsid w:val="00B505FE"/>
    <w:rsid w:val="00B653A0"/>
    <w:rsid w:val="00B67496"/>
    <w:rsid w:val="00B67F2E"/>
    <w:rsid w:val="00B70B2E"/>
    <w:rsid w:val="00B714B9"/>
    <w:rsid w:val="00B71711"/>
    <w:rsid w:val="00B71AFC"/>
    <w:rsid w:val="00B7215A"/>
    <w:rsid w:val="00B72817"/>
    <w:rsid w:val="00B82AAB"/>
    <w:rsid w:val="00B838AB"/>
    <w:rsid w:val="00B851B1"/>
    <w:rsid w:val="00B9372E"/>
    <w:rsid w:val="00B95224"/>
    <w:rsid w:val="00B96447"/>
    <w:rsid w:val="00BA0356"/>
    <w:rsid w:val="00BA0949"/>
    <w:rsid w:val="00BB05D7"/>
    <w:rsid w:val="00BB2EFD"/>
    <w:rsid w:val="00BB6622"/>
    <w:rsid w:val="00BC0AA4"/>
    <w:rsid w:val="00BC11CF"/>
    <w:rsid w:val="00BC358B"/>
    <w:rsid w:val="00BC55FB"/>
    <w:rsid w:val="00BC62DD"/>
    <w:rsid w:val="00BD4344"/>
    <w:rsid w:val="00BE4251"/>
    <w:rsid w:val="00BF7A3B"/>
    <w:rsid w:val="00C10438"/>
    <w:rsid w:val="00C10C6C"/>
    <w:rsid w:val="00C15B2B"/>
    <w:rsid w:val="00C24852"/>
    <w:rsid w:val="00C33043"/>
    <w:rsid w:val="00C37681"/>
    <w:rsid w:val="00C42078"/>
    <w:rsid w:val="00C429D2"/>
    <w:rsid w:val="00C42E7B"/>
    <w:rsid w:val="00C51D48"/>
    <w:rsid w:val="00C5666B"/>
    <w:rsid w:val="00C60387"/>
    <w:rsid w:val="00C63B26"/>
    <w:rsid w:val="00C718A9"/>
    <w:rsid w:val="00C7224A"/>
    <w:rsid w:val="00C779E6"/>
    <w:rsid w:val="00C81F56"/>
    <w:rsid w:val="00C9031E"/>
    <w:rsid w:val="00C904A1"/>
    <w:rsid w:val="00C90504"/>
    <w:rsid w:val="00C944DD"/>
    <w:rsid w:val="00CA08C4"/>
    <w:rsid w:val="00CA162C"/>
    <w:rsid w:val="00CA3275"/>
    <w:rsid w:val="00CB21EF"/>
    <w:rsid w:val="00CB5084"/>
    <w:rsid w:val="00CB77C9"/>
    <w:rsid w:val="00CC3FA7"/>
    <w:rsid w:val="00CC74A5"/>
    <w:rsid w:val="00CD3A8F"/>
    <w:rsid w:val="00CD4B5C"/>
    <w:rsid w:val="00CD62EC"/>
    <w:rsid w:val="00CE1B93"/>
    <w:rsid w:val="00CE5D84"/>
    <w:rsid w:val="00CF389F"/>
    <w:rsid w:val="00CF44FF"/>
    <w:rsid w:val="00D0080B"/>
    <w:rsid w:val="00D12B86"/>
    <w:rsid w:val="00D13337"/>
    <w:rsid w:val="00D156D2"/>
    <w:rsid w:val="00D21CFC"/>
    <w:rsid w:val="00D23244"/>
    <w:rsid w:val="00D27776"/>
    <w:rsid w:val="00D31C07"/>
    <w:rsid w:val="00D31F1C"/>
    <w:rsid w:val="00D33F47"/>
    <w:rsid w:val="00D37A6A"/>
    <w:rsid w:val="00D47329"/>
    <w:rsid w:val="00D575CA"/>
    <w:rsid w:val="00D61DF5"/>
    <w:rsid w:val="00D65DEA"/>
    <w:rsid w:val="00D66FCC"/>
    <w:rsid w:val="00D70DD1"/>
    <w:rsid w:val="00D71065"/>
    <w:rsid w:val="00D722B4"/>
    <w:rsid w:val="00D72477"/>
    <w:rsid w:val="00D826A9"/>
    <w:rsid w:val="00D826DC"/>
    <w:rsid w:val="00D9533D"/>
    <w:rsid w:val="00D95683"/>
    <w:rsid w:val="00DA13A8"/>
    <w:rsid w:val="00DA3C1E"/>
    <w:rsid w:val="00DA5A04"/>
    <w:rsid w:val="00DB19AF"/>
    <w:rsid w:val="00DB643F"/>
    <w:rsid w:val="00DB647B"/>
    <w:rsid w:val="00DB6EDA"/>
    <w:rsid w:val="00DC0BC8"/>
    <w:rsid w:val="00DC5DAB"/>
    <w:rsid w:val="00DD4BC9"/>
    <w:rsid w:val="00DD73F1"/>
    <w:rsid w:val="00DD7F5F"/>
    <w:rsid w:val="00DE4802"/>
    <w:rsid w:val="00DE5151"/>
    <w:rsid w:val="00DE5CEC"/>
    <w:rsid w:val="00DF0AC1"/>
    <w:rsid w:val="00DF45FF"/>
    <w:rsid w:val="00E067ED"/>
    <w:rsid w:val="00E153B8"/>
    <w:rsid w:val="00E166BB"/>
    <w:rsid w:val="00E24AD7"/>
    <w:rsid w:val="00E25131"/>
    <w:rsid w:val="00E2682D"/>
    <w:rsid w:val="00E26DA8"/>
    <w:rsid w:val="00E313A6"/>
    <w:rsid w:val="00E32133"/>
    <w:rsid w:val="00E36D63"/>
    <w:rsid w:val="00E43153"/>
    <w:rsid w:val="00E43C5C"/>
    <w:rsid w:val="00E45EDB"/>
    <w:rsid w:val="00E47E07"/>
    <w:rsid w:val="00E538C0"/>
    <w:rsid w:val="00E53B65"/>
    <w:rsid w:val="00E62101"/>
    <w:rsid w:val="00E62B9D"/>
    <w:rsid w:val="00E75DA1"/>
    <w:rsid w:val="00E80717"/>
    <w:rsid w:val="00E945A0"/>
    <w:rsid w:val="00EA2B0E"/>
    <w:rsid w:val="00EA4515"/>
    <w:rsid w:val="00EB0B8E"/>
    <w:rsid w:val="00EB28D5"/>
    <w:rsid w:val="00EB3B16"/>
    <w:rsid w:val="00EC3CBB"/>
    <w:rsid w:val="00EC4326"/>
    <w:rsid w:val="00EC4961"/>
    <w:rsid w:val="00EC598A"/>
    <w:rsid w:val="00ED62FC"/>
    <w:rsid w:val="00EE112F"/>
    <w:rsid w:val="00EE2140"/>
    <w:rsid w:val="00EF3B92"/>
    <w:rsid w:val="00EF6E67"/>
    <w:rsid w:val="00F01DC2"/>
    <w:rsid w:val="00F02CEA"/>
    <w:rsid w:val="00F05026"/>
    <w:rsid w:val="00F06EE5"/>
    <w:rsid w:val="00F1761A"/>
    <w:rsid w:val="00F17B16"/>
    <w:rsid w:val="00F2260B"/>
    <w:rsid w:val="00F2529A"/>
    <w:rsid w:val="00F253F3"/>
    <w:rsid w:val="00F316DD"/>
    <w:rsid w:val="00F408A8"/>
    <w:rsid w:val="00F558D2"/>
    <w:rsid w:val="00F579AB"/>
    <w:rsid w:val="00F60CB1"/>
    <w:rsid w:val="00F620E2"/>
    <w:rsid w:val="00F635A5"/>
    <w:rsid w:val="00F63EA8"/>
    <w:rsid w:val="00F70364"/>
    <w:rsid w:val="00F71319"/>
    <w:rsid w:val="00F725B8"/>
    <w:rsid w:val="00F80762"/>
    <w:rsid w:val="00F82F57"/>
    <w:rsid w:val="00F841BE"/>
    <w:rsid w:val="00F91C04"/>
    <w:rsid w:val="00F9752C"/>
    <w:rsid w:val="00FA62A6"/>
    <w:rsid w:val="00FA6994"/>
    <w:rsid w:val="00FB2BC4"/>
    <w:rsid w:val="00FB3021"/>
    <w:rsid w:val="00FB4124"/>
    <w:rsid w:val="00FC07CB"/>
    <w:rsid w:val="00FD05E3"/>
    <w:rsid w:val="00FD0A5B"/>
    <w:rsid w:val="00FD1C63"/>
    <w:rsid w:val="00FD370C"/>
    <w:rsid w:val="00FD52C4"/>
    <w:rsid w:val="00FD7B09"/>
    <w:rsid w:val="00FE2377"/>
    <w:rsid w:val="00FE3AD1"/>
    <w:rsid w:val="00FE4FE0"/>
    <w:rsid w:val="00FF63F3"/>
    <w:rsid w:val="00FF6B74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54057E7"/>
  <w15:chartTrackingRefBased/>
  <w15:docId w15:val="{0F94A6D6-F85B-4C94-93EA-0C20E0C4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00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5C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qFormat/>
    <w:rsid w:val="00B235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5EF"/>
    <w:pPr>
      <w:ind w:left="720"/>
      <w:contextualSpacing/>
    </w:pPr>
  </w:style>
  <w:style w:type="paragraph" w:styleId="NormalnyWeb">
    <w:name w:val="Normal (Web)"/>
    <w:basedOn w:val="Normalny"/>
    <w:rsid w:val="00D71065"/>
    <w:pPr>
      <w:spacing w:before="100" w:beforeAutospacing="1" w:after="100" w:afterAutospacing="1"/>
    </w:pPr>
  </w:style>
  <w:style w:type="character" w:styleId="Pogrubienie">
    <w:name w:val="Strong"/>
    <w:qFormat/>
    <w:rsid w:val="00D71065"/>
    <w:rPr>
      <w:b/>
      <w:bCs/>
    </w:rPr>
  </w:style>
  <w:style w:type="character" w:customStyle="1" w:styleId="Nagwek2Znak">
    <w:name w:val="Nagłówek 2 Znak"/>
    <w:link w:val="Nagwek2"/>
    <w:rsid w:val="00B23511"/>
    <w:rPr>
      <w:b/>
      <w:bCs/>
      <w:sz w:val="36"/>
      <w:szCs w:val="36"/>
    </w:rPr>
  </w:style>
  <w:style w:type="character" w:customStyle="1" w:styleId="Nagwek1Znak">
    <w:name w:val="Nagłówek 1 Znak"/>
    <w:link w:val="Nagwek1"/>
    <w:uiPriority w:val="9"/>
    <w:rsid w:val="00A25C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semiHidden/>
    <w:rsid w:val="00A25CE9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semiHidden/>
    <w:rsid w:val="00A25CE9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A25C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A25CE9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A25C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25CE9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A1D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D17"/>
  </w:style>
  <w:style w:type="paragraph" w:styleId="Tytu">
    <w:name w:val="Title"/>
    <w:basedOn w:val="Normalny"/>
    <w:link w:val="TytuZnak"/>
    <w:qFormat/>
    <w:rsid w:val="001A1D17"/>
    <w:pPr>
      <w:tabs>
        <w:tab w:val="center" w:pos="1260"/>
      </w:tabs>
      <w:jc w:val="center"/>
    </w:pPr>
    <w:rPr>
      <w:b/>
      <w:bCs/>
    </w:rPr>
  </w:style>
  <w:style w:type="character" w:customStyle="1" w:styleId="TytuZnak">
    <w:name w:val="Tytuł Znak"/>
    <w:link w:val="Tytu"/>
    <w:rsid w:val="001A1D17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3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F53C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251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13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25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288742145044AAF69700DA28BE32A" ma:contentTypeVersion="" ma:contentTypeDescription="Utwórz nowy dokument." ma:contentTypeScope="" ma:versionID="2969d6d500b270e8dc2534604a18a2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872BA-92E7-496E-A193-6F6AB9CD4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C70DB8-0492-4E8D-A8EA-7BE5B73A2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51083-B473-4A23-BBA7-BAA67592529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8C2E80-9B6A-4B23-B5AF-4794F3B5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1277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nowickap</dc:creator>
  <cp:keywords/>
  <cp:lastModifiedBy>Czekaj Anna 4</cp:lastModifiedBy>
  <cp:revision>3</cp:revision>
  <cp:lastPrinted>2021-11-04T06:57:00Z</cp:lastPrinted>
  <dcterms:created xsi:type="dcterms:W3CDTF">2022-01-14T12:53:00Z</dcterms:created>
  <dcterms:modified xsi:type="dcterms:W3CDTF">2022-01-14T13:14:00Z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MF\FCHA;Jadach Andżelika</vt:lpwstr>
  </property>
  <property fmtid="{D5CDD505-2E9C-101B-9397-08002B2CF9AE}" pid="4" name="MFClassificationDate">
    <vt:lpwstr>2021-10-18T15:27:02.6697930+02:00</vt:lpwstr>
  </property>
  <property fmtid="{D5CDD505-2E9C-101B-9397-08002B2CF9AE}" pid="5" name="MFClassifiedBySID">
    <vt:lpwstr>MF\S-1-5-21-1525952054-1005573771-2909822258-111339</vt:lpwstr>
  </property>
  <property fmtid="{D5CDD505-2E9C-101B-9397-08002B2CF9AE}" pid="6" name="MFGRNItemId">
    <vt:lpwstr>GRN-597fc273-1fd5-41e8-b8c5-6be77bb7f1f6</vt:lpwstr>
  </property>
  <property fmtid="{D5CDD505-2E9C-101B-9397-08002B2CF9AE}" pid="7" name="MFHash">
    <vt:lpwstr>U30pa4c4ucF0tjyja49hceMBopGPAgDNjZC6dNSwjks=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